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41D6" w14:textId="709514F5" w:rsidR="00447C24" w:rsidRPr="00585AFF" w:rsidRDefault="0049003E" w:rsidP="00585AFF">
      <w:pPr>
        <w:spacing w:after="240" w:line="23" w:lineRule="atLeast"/>
        <w:jc w:val="center"/>
        <w:rPr>
          <w:rFonts w:ascii="Tahoma" w:hAnsi="Tahoma" w:cs="Tahoma"/>
          <w:color w:val="1C1D22"/>
          <w:sz w:val="40"/>
          <w:szCs w:val="40"/>
        </w:rPr>
      </w:pPr>
      <w:r w:rsidRPr="00585AFF">
        <w:rPr>
          <w:rFonts w:ascii="Tahoma" w:hAnsi="Tahoma" w:cs="Tahoma"/>
          <w:color w:val="1C1D22"/>
          <w:sz w:val="40"/>
          <w:szCs w:val="40"/>
        </w:rPr>
        <w:t>Art of Teaching: Introduction &amp; Overview of Foundational Skill Sets</w:t>
      </w:r>
      <w:r w:rsidR="00585AFF">
        <w:rPr>
          <w:rFonts w:ascii="Tahoma" w:hAnsi="Tahoma" w:cs="Tahoma"/>
          <w:color w:val="1C1D22"/>
          <w:sz w:val="40"/>
          <w:szCs w:val="40"/>
        </w:rPr>
        <w:t xml:space="preserve"> Quiz </w:t>
      </w:r>
      <w:r w:rsidR="00585AFF" w:rsidRPr="00585AFF">
        <w:rPr>
          <w:rFonts w:ascii="Tahoma" w:hAnsi="Tahoma" w:cs="Tahoma"/>
          <w:color w:val="1C1D22"/>
          <w:sz w:val="18"/>
          <w:szCs w:val="18"/>
        </w:rPr>
        <w:t>1.0</w:t>
      </w:r>
    </w:p>
    <w:p w14:paraId="795ABC5A" w14:textId="18D6D878" w:rsidR="006A4954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Name four or more general categories of skill that contribute to good yoga teaching.</w:t>
      </w:r>
      <w:r w:rsidR="000F5EE2" w:rsidRPr="000F5EE2">
        <w:rPr>
          <w:rFonts w:ascii="Tahoma" w:hAnsi="Tahoma" w:cs="Tahoma"/>
          <w:noProof/>
          <w:color w:val="1C1D22"/>
          <w:sz w:val="56"/>
          <w:szCs w:val="56"/>
        </w:rPr>
        <w:t xml:space="preserve"> </w:t>
      </w:r>
      <w:r w:rsidR="000F5EE2">
        <w:rPr>
          <w:rFonts w:ascii="Tahoma" w:hAnsi="Tahoma" w:cs="Tahoma"/>
          <w:noProof/>
          <w:color w:val="1C1D22"/>
          <w:sz w:val="56"/>
          <w:szCs w:val="56"/>
        </w:rPr>
        <w:drawing>
          <wp:anchor distT="0" distB="0" distL="114300" distR="114300" simplePos="0" relativeHeight="251689984" behindDoc="1" locked="1" layoutInCell="1" allowOverlap="1" wp14:anchorId="59EF940F" wp14:editId="104B5908">
            <wp:simplePos x="0" y="0"/>
            <wp:positionH relativeFrom="leftMargin">
              <wp:posOffset>-2983230</wp:posOffset>
            </wp:positionH>
            <wp:positionV relativeFrom="paragraph">
              <wp:posOffset>688340</wp:posOffset>
            </wp:positionV>
            <wp:extent cx="5943600" cy="594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1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6D005D20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8F8D497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4E5621C4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2017E46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73094A7D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95A29FA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B3B712C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67B821D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53B9FD40" w14:textId="77777777" w:rsidTr="009D2CDD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02716846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18A857B2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1356675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6A4954" w:rsidRPr="00245DD8" w14:paraId="5E2FA3F0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D38FC31" w14:textId="77777777" w:rsidR="006A4954" w:rsidRPr="00245DD8" w:rsidRDefault="006A4954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64B11A9B" w14:textId="77777777" w:rsidR="00447C24" w:rsidRPr="00245DD8" w:rsidRDefault="00447C24" w:rsidP="00245DD8">
      <w:pPr>
        <w:pStyle w:val="ListParagraph"/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7956A624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While teaching, what are some priorities regarding presence and mindful awareness?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3F9A8E19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C309A42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643EC22C" w14:textId="77777777" w:rsidTr="009D2CDD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74A30CC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56ABF770" w14:textId="77777777" w:rsidR="00447C24" w:rsidRPr="00245DD8" w:rsidRDefault="00447C24" w:rsidP="00245DD8">
      <w:pPr>
        <w:pStyle w:val="ListParagraph"/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1E405B48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  <w:u w:val="single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Describe specific objectives for teachers related to improving their knowledge of teachings.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19E33E27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5FA9999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E08BDD9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DD42128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ACE55CC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067D7CC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457B9EC7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8BE3EC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03C3C909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3287188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09040C47" w14:textId="77777777" w:rsidR="00F30581" w:rsidRPr="00245DD8" w:rsidRDefault="00F30581" w:rsidP="00245DD8">
      <w:pPr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7B57C77F" w14:textId="77777777" w:rsidR="00447C24" w:rsidRPr="00245DD8" w:rsidRDefault="00F30581" w:rsidP="00245DD8">
      <w:pPr>
        <w:spacing w:after="120" w:line="23" w:lineRule="atLeast"/>
        <w:rPr>
          <w:rFonts w:ascii="Lato" w:eastAsia="Times New Roman" w:hAnsi="Lato" w:cs="Times New Roman"/>
          <w:color w:val="1C1D22"/>
        </w:rPr>
      </w:pPr>
      <w:r w:rsidRPr="00245DD8">
        <w:rPr>
          <w:rFonts w:ascii="Lato" w:eastAsia="Times New Roman" w:hAnsi="Lato" w:cs="Times New Roman"/>
          <w:color w:val="1C1D22"/>
        </w:rPr>
        <w:br w:type="page"/>
      </w:r>
    </w:p>
    <w:p w14:paraId="718D4CD1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lastRenderedPageBreak/>
        <w:t>Give examples of skillful teaching.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3B4D3AC5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4C8ED8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  <w:sz w:val="24"/>
                <w:szCs w:val="24"/>
              </w:rPr>
            </w:pPr>
          </w:p>
        </w:tc>
      </w:tr>
      <w:tr w:rsidR="00245DD8" w:rsidRPr="00245DD8" w14:paraId="1D3A928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CD47288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691D65AC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B1393E3" w14:textId="5A73F3B2" w:rsidR="009D2CDD" w:rsidRPr="00245DD8" w:rsidRDefault="000F5EE2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  <w:r>
              <w:rPr>
                <w:rFonts w:ascii="Tahoma" w:hAnsi="Tahoma" w:cs="Tahoma"/>
                <w:noProof/>
                <w:color w:val="1C1D22"/>
                <w:sz w:val="56"/>
                <w:szCs w:val="56"/>
              </w:rPr>
              <w:drawing>
                <wp:anchor distT="0" distB="0" distL="114300" distR="114300" simplePos="0" relativeHeight="251692032" behindDoc="1" locked="1" layoutInCell="1" allowOverlap="1" wp14:anchorId="2D58DE5D" wp14:editId="5A5534FB">
                  <wp:simplePos x="0" y="0"/>
                  <wp:positionH relativeFrom="leftMargin">
                    <wp:posOffset>-4358640</wp:posOffset>
                  </wp:positionH>
                  <wp:positionV relativeFrom="paragraph">
                    <wp:posOffset>506730</wp:posOffset>
                  </wp:positionV>
                  <wp:extent cx="5943600" cy="5943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1.pn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5DD8" w:rsidRPr="00245DD8" w14:paraId="4C021DC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7D25B3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B9404FD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083C479D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5CEEB27E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890252B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DDEA01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C427DBD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753FC0F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50AF6EF0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37C97B4D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9DA53B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643BE16A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78C162F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007632CB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8437F44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5187361D" w14:textId="77777777" w:rsidR="00D2058F" w:rsidRPr="00245DD8" w:rsidRDefault="00D2058F" w:rsidP="00245DD8">
      <w:pPr>
        <w:pStyle w:val="ListParagraph"/>
        <w:spacing w:before="100" w:beforeAutospacing="1" w:after="120" w:line="23" w:lineRule="atLeast"/>
        <w:rPr>
          <w:rFonts w:ascii="Lato" w:hAnsi="Lato"/>
          <w:noProof/>
          <w:color w:val="1C1D22"/>
        </w:rPr>
      </w:pPr>
    </w:p>
    <w:p w14:paraId="4B33E25C" w14:textId="77777777" w:rsidR="009D2CDD" w:rsidRPr="00245DD8" w:rsidRDefault="004B441A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hAnsi="Lato"/>
          <w:noProof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 xml:space="preserve">What tasks contribute to promoting student safety? 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5DB51A3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07FB0FA" w14:textId="2C3380D5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49DDE4A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7BBC76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7A2836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6099CEE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3647998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0096DA76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6B2F93E3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73D91CB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65E6083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1B494B9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44D62BCD" w14:textId="77777777" w:rsidR="008A661B" w:rsidRPr="00245DD8" w:rsidRDefault="008A661B" w:rsidP="00245DD8">
      <w:pPr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675B410B" w14:textId="77777777" w:rsidR="00F30581" w:rsidRPr="00245DD8" w:rsidRDefault="008A661B" w:rsidP="00245DD8">
      <w:pPr>
        <w:spacing w:after="120" w:line="23" w:lineRule="atLeast"/>
        <w:rPr>
          <w:rFonts w:ascii="Lato" w:eastAsia="Times New Roman" w:hAnsi="Lato" w:cs="Times New Roman"/>
          <w:color w:val="1C1D22"/>
        </w:rPr>
      </w:pPr>
      <w:r w:rsidRPr="00245DD8">
        <w:rPr>
          <w:rFonts w:ascii="Lato" w:eastAsia="Times New Roman" w:hAnsi="Lato" w:cs="Times New Roman"/>
          <w:color w:val="1C1D22"/>
        </w:rPr>
        <w:br w:type="page"/>
      </w:r>
    </w:p>
    <w:p w14:paraId="32DB4094" w14:textId="77777777" w:rsidR="00447C24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lastRenderedPageBreak/>
        <w:t>What are some practical tips for effective teaching?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33057CBF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04931BA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3D423E6C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48F6C7F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037EC2D3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161797F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1FAAA494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3104C948" w14:textId="3C80460A" w:rsidR="009D2CDD" w:rsidRPr="00245DD8" w:rsidRDefault="000F5EE2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  <w:r>
              <w:rPr>
                <w:rFonts w:ascii="Tahoma" w:hAnsi="Tahoma" w:cs="Tahoma"/>
                <w:noProof/>
                <w:color w:val="1C1D22"/>
                <w:sz w:val="56"/>
                <w:szCs w:val="56"/>
              </w:rPr>
              <w:drawing>
                <wp:anchor distT="0" distB="0" distL="114300" distR="114300" simplePos="0" relativeHeight="251694080" behindDoc="1" locked="1" layoutInCell="1" allowOverlap="1" wp14:anchorId="200BBF62" wp14:editId="113F455C">
                  <wp:simplePos x="0" y="0"/>
                  <wp:positionH relativeFrom="leftMargin">
                    <wp:posOffset>-4334510</wp:posOffset>
                  </wp:positionH>
                  <wp:positionV relativeFrom="paragraph">
                    <wp:posOffset>273685</wp:posOffset>
                  </wp:positionV>
                  <wp:extent cx="5943600" cy="59436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1.pn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5DD8" w:rsidRPr="00245DD8" w14:paraId="589E188A" w14:textId="77777777" w:rsidTr="00900B26">
        <w:trPr>
          <w:trHeight w:val="506"/>
          <w:jc w:val="right"/>
        </w:trPr>
        <w:tc>
          <w:tcPr>
            <w:tcW w:w="8582" w:type="dxa"/>
            <w:shd w:val="clear" w:color="auto" w:fill="auto"/>
          </w:tcPr>
          <w:p w14:paraId="707877F0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4FAFCDB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42044C4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16181071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4BC31561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343B8F9A" w14:textId="60B57417" w:rsidR="00D2058F" w:rsidRPr="00245DD8" w:rsidRDefault="00D2058F" w:rsidP="00245DD8">
      <w:pPr>
        <w:pStyle w:val="ListParagraph"/>
        <w:spacing w:before="100" w:beforeAutospacing="1" w:after="120" w:line="23" w:lineRule="atLeast"/>
        <w:rPr>
          <w:rFonts w:ascii="Lato" w:eastAsia="Times New Roman" w:hAnsi="Lato" w:cs="Times New Roman"/>
          <w:color w:val="1C1D22"/>
        </w:rPr>
      </w:pPr>
    </w:p>
    <w:p w14:paraId="6C00C489" w14:textId="77777777" w:rsidR="009D2CDD" w:rsidRPr="00245DD8" w:rsidRDefault="00447C24" w:rsidP="00245DD8">
      <w:pPr>
        <w:pStyle w:val="ListParagraph"/>
        <w:numPr>
          <w:ilvl w:val="0"/>
          <w:numId w:val="1"/>
        </w:numPr>
        <w:spacing w:before="100" w:beforeAutospacing="1" w:after="120" w:line="23" w:lineRule="atLeast"/>
        <w:rPr>
          <w:rFonts w:ascii="Lato" w:eastAsia="Times New Roman" w:hAnsi="Lato" w:cs="Times New Roman"/>
          <w:color w:val="1C1D22"/>
          <w:sz w:val="24"/>
          <w:szCs w:val="24"/>
        </w:rPr>
      </w:pPr>
      <w:r w:rsidRPr="00245DD8">
        <w:rPr>
          <w:rFonts w:ascii="Lato" w:eastAsia="Times New Roman" w:hAnsi="Lato" w:cs="Times New Roman"/>
          <w:color w:val="1C1D22"/>
          <w:sz w:val="24"/>
          <w:szCs w:val="24"/>
        </w:rPr>
        <w:t>Describe three levels of teaching.</w:t>
      </w:r>
    </w:p>
    <w:tbl>
      <w:tblPr>
        <w:tblStyle w:val="TableGrid"/>
        <w:tblW w:w="8582" w:type="dxa"/>
        <w:jc w:val="righ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245DD8" w:rsidRPr="00245DD8" w14:paraId="05BE7EFD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480A172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jc w:val="center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245DD8" w:rsidRPr="00245DD8" w14:paraId="2888D172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781A6B07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  <w:tr w:rsidR="009D2CDD" w:rsidRPr="00245DD8" w14:paraId="2B577938" w14:textId="77777777" w:rsidTr="00900B26">
        <w:trPr>
          <w:trHeight w:val="537"/>
          <w:jc w:val="right"/>
        </w:trPr>
        <w:tc>
          <w:tcPr>
            <w:tcW w:w="8582" w:type="dxa"/>
            <w:shd w:val="clear" w:color="auto" w:fill="auto"/>
          </w:tcPr>
          <w:p w14:paraId="23D7DD74" w14:textId="77777777" w:rsidR="009D2CDD" w:rsidRPr="00245DD8" w:rsidRDefault="009D2CDD" w:rsidP="00245DD8">
            <w:pPr>
              <w:pStyle w:val="ListParagraph"/>
              <w:spacing w:before="100" w:beforeAutospacing="1" w:after="120" w:line="23" w:lineRule="atLeast"/>
              <w:ind w:left="0"/>
              <w:rPr>
                <w:rFonts w:ascii="Lato" w:eastAsia="Times New Roman" w:hAnsi="Lato" w:cs="Times New Roman"/>
                <w:color w:val="1C1D22"/>
              </w:rPr>
            </w:pPr>
          </w:p>
        </w:tc>
      </w:tr>
    </w:tbl>
    <w:p w14:paraId="55D21729" w14:textId="70F0367F" w:rsidR="00585AFF" w:rsidRDefault="00585AFF" w:rsidP="00245DD8">
      <w:pPr>
        <w:spacing w:after="120" w:line="23" w:lineRule="atLeast"/>
        <w:rPr>
          <w:rFonts w:ascii="Lato" w:hAnsi="Lato"/>
          <w:color w:val="1C1D22"/>
        </w:rPr>
      </w:pPr>
    </w:p>
    <w:p w14:paraId="4A6799FA" w14:textId="77777777" w:rsidR="00585AFF" w:rsidRDefault="00585AFF">
      <w:pPr>
        <w:rPr>
          <w:rFonts w:ascii="Lato" w:hAnsi="Lato"/>
          <w:color w:val="1C1D22"/>
        </w:rPr>
      </w:pPr>
      <w:r>
        <w:rPr>
          <w:rFonts w:ascii="Lato" w:hAnsi="Lato"/>
          <w:color w:val="1C1D22"/>
        </w:rPr>
        <w:br w:type="page"/>
      </w:r>
    </w:p>
    <w:p w14:paraId="0190E1F8" w14:textId="77777777" w:rsidR="00585AFF" w:rsidRPr="00585AFF" w:rsidRDefault="00585AFF" w:rsidP="00585AFF">
      <w:pPr>
        <w:spacing w:after="120" w:line="276" w:lineRule="auto"/>
        <w:rPr>
          <w:rFonts w:ascii="Tahoma" w:hAnsi="Tahoma" w:cs="Tahoma"/>
          <w:color w:val="1C1D22"/>
          <w:sz w:val="40"/>
          <w:szCs w:val="40"/>
        </w:rPr>
      </w:pPr>
      <w:r w:rsidRPr="00585AFF">
        <w:rPr>
          <w:rFonts w:ascii="Tahoma" w:hAnsi="Tahoma" w:cs="Tahoma"/>
          <w:color w:val="1C1D22"/>
          <w:sz w:val="40"/>
          <w:szCs w:val="40"/>
        </w:rPr>
        <w:lastRenderedPageBreak/>
        <w:t>Answer Ke</w:t>
      </w:r>
      <w:r w:rsidRPr="00585AFF">
        <w:rPr>
          <w:rFonts w:ascii="Tahoma" w:hAnsi="Tahoma" w:cs="Tahoma"/>
          <w:color w:val="1C1D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1B55A25" wp14:editId="4550000D">
                <wp:simplePos x="0" y="0"/>
                <wp:positionH relativeFrom="column">
                  <wp:posOffset>9589770</wp:posOffset>
                </wp:positionH>
                <wp:positionV relativeFrom="page">
                  <wp:posOffset>1432560</wp:posOffset>
                </wp:positionV>
                <wp:extent cx="2286000" cy="2286000"/>
                <wp:effectExtent l="0" t="0" r="0" b="0"/>
                <wp:wrapNone/>
                <wp:docPr id="3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ED261" id="Shape 129" o:spid="_x0000_s1026" style="position:absolute;margin-left:755.1pt;margin-top:112.8pt;width:180pt;height:18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Pr="00585AFF">
        <w:rPr>
          <w:rFonts w:ascii="Tahoma" w:hAnsi="Tahoma" w:cs="Tahoma"/>
          <w:color w:val="1C1D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1EDEEC" wp14:editId="205AC24D">
                <wp:simplePos x="0" y="0"/>
                <wp:positionH relativeFrom="column">
                  <wp:posOffset>9590405</wp:posOffset>
                </wp:positionH>
                <wp:positionV relativeFrom="page">
                  <wp:posOffset>5036820</wp:posOffset>
                </wp:positionV>
                <wp:extent cx="2286000" cy="2286000"/>
                <wp:effectExtent l="0" t="0" r="0" b="0"/>
                <wp:wrapNone/>
                <wp:docPr id="23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12700">
                          <a:miter lim="400000"/>
                        </a:ln>
                      </wps:spPr>
                      <wps:bodyPr lIns="15715" tIns="15715" rIns="15715" bIns="1571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DC61E" id="Shape 129" o:spid="_x0000_s1026" style="position:absolute;margin-left:755.15pt;margin-top:396.6pt;width:180pt;height:18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" fillcolor="#ddd" stroked="f" strokeweight="1pt">
                <v:stroke miterlimit="4" joinstyle="miter"/>
                <v:textbox inset=".43653mm,.43653mm,.43653mm,.43653mm"/>
                <w10:wrap anchory="page"/>
              </v:oval>
            </w:pict>
          </mc:Fallback>
        </mc:AlternateContent>
      </w:r>
      <w:r w:rsidRPr="00585AFF">
        <w:rPr>
          <w:rFonts w:ascii="Tahoma" w:hAnsi="Tahoma" w:cs="Tahoma"/>
          <w:color w:val="1C1D22"/>
          <w:sz w:val="40"/>
          <w:szCs w:val="40"/>
        </w:rPr>
        <w:t>y</w:t>
      </w:r>
    </w:p>
    <w:p w14:paraId="2E3995A0" w14:textId="56222E12" w:rsidR="00585AFF" w:rsidRPr="00FC7FDD" w:rsidRDefault="00585AFF" w:rsidP="00585AFF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Name four or more general categories of skill that contribute to good yoga teaching.</w:t>
      </w:r>
    </w:p>
    <w:p w14:paraId="722DED3F" w14:textId="77777777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Presence</w:t>
      </w:r>
    </w:p>
    <w:p w14:paraId="66F37239" w14:textId="77777777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Humility</w:t>
      </w:r>
    </w:p>
    <w:p w14:paraId="2471DF55" w14:textId="77777777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Healthy Boundaries</w:t>
      </w:r>
    </w:p>
    <w:p w14:paraId="3F918590" w14:textId="77777777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Personal Practice &amp; Self-Study</w:t>
      </w:r>
    </w:p>
    <w:p w14:paraId="4CBDBC4E" w14:textId="3EFBDB81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Knowl</w:t>
      </w:r>
      <w:r w:rsidR="000F5EE2">
        <w:rPr>
          <w:rFonts w:ascii="Tahoma" w:hAnsi="Tahoma" w:cs="Tahoma"/>
          <w:noProof/>
          <w:color w:val="1C1D22"/>
          <w:sz w:val="56"/>
          <w:szCs w:val="56"/>
        </w:rPr>
        <w:drawing>
          <wp:anchor distT="0" distB="0" distL="114300" distR="114300" simplePos="0" relativeHeight="251696128" behindDoc="1" locked="1" layoutInCell="1" allowOverlap="1" wp14:anchorId="5F20AC05" wp14:editId="10E1AA4A">
            <wp:simplePos x="0" y="0"/>
            <wp:positionH relativeFrom="leftMargin">
              <wp:posOffset>-2983230</wp:posOffset>
            </wp:positionH>
            <wp:positionV relativeFrom="paragraph">
              <wp:posOffset>-288925</wp:posOffset>
            </wp:positionV>
            <wp:extent cx="5943600" cy="5943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1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FDD">
        <w:rPr>
          <w:rFonts w:ascii="Lato" w:eastAsia="Times New Roman" w:hAnsi="Lato" w:cs="Times New Roman"/>
          <w:color w:val="1C1D22"/>
        </w:rPr>
        <w:t>edge of Teachings</w:t>
      </w:r>
    </w:p>
    <w:p w14:paraId="25EDD1C2" w14:textId="77777777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Skillful Teaching</w:t>
      </w:r>
    </w:p>
    <w:p w14:paraId="2F94B5A7" w14:textId="77777777" w:rsidR="00585AFF" w:rsidRPr="00FC7FDD" w:rsidRDefault="00585AFF" w:rsidP="00585AFF">
      <w:pPr>
        <w:pStyle w:val="ListParagraph"/>
        <w:numPr>
          <w:ilvl w:val="0"/>
          <w:numId w:val="2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Promoting Student Safety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770987A7" w14:textId="77777777" w:rsidR="00585AFF" w:rsidRPr="00FC7FDD" w:rsidRDefault="00585AFF" w:rsidP="00585AFF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While teaching, what are some priorities regarding presence and mindful awareness?</w:t>
      </w:r>
    </w:p>
    <w:p w14:paraId="43A61684" w14:textId="77777777" w:rsidR="00585AFF" w:rsidRPr="00FC7FDD" w:rsidRDefault="00585AFF" w:rsidP="00585AFF">
      <w:pPr>
        <w:pStyle w:val="ListParagraph"/>
        <w:numPr>
          <w:ilvl w:val="0"/>
          <w:numId w:val="3"/>
        </w:numPr>
        <w:spacing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Return your awareness to your breath, thoughts, energy and expression. </w:t>
      </w:r>
    </w:p>
    <w:p w14:paraId="55BAA1BD" w14:textId="77777777" w:rsidR="00585AFF" w:rsidRPr="00FC7FDD" w:rsidRDefault="00585AFF" w:rsidP="00585AFF">
      <w:pPr>
        <w:pStyle w:val="ListParagraph"/>
        <w:numPr>
          <w:ilvl w:val="0"/>
          <w:numId w:val="3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Stay grounded in your body while teaching.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73DBBD0D" w14:textId="77777777" w:rsidR="00585AFF" w:rsidRPr="00FC7FDD" w:rsidRDefault="00585AFF" w:rsidP="00585AFF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Describe specific objectives for teachers related to improving their knowledge of teachings.</w:t>
      </w:r>
    </w:p>
    <w:p w14:paraId="4FF0A36B" w14:textId="77777777" w:rsidR="00585AFF" w:rsidRPr="00FC7FDD" w:rsidRDefault="00585AFF" w:rsidP="00585AFF">
      <w:pPr>
        <w:pStyle w:val="ListParagraph"/>
        <w:numPr>
          <w:ilvl w:val="0"/>
          <w:numId w:val="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Prioritize personal practice and self-study.</w:t>
      </w:r>
    </w:p>
    <w:p w14:paraId="5DBA17E9" w14:textId="77777777" w:rsidR="00585AFF" w:rsidRPr="00FC7FDD" w:rsidRDefault="00585AFF" w:rsidP="00585AFF">
      <w:pPr>
        <w:pStyle w:val="ListParagraph"/>
        <w:numPr>
          <w:ilvl w:val="0"/>
          <w:numId w:val="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Stay in touch with your personal motivation to teach.</w:t>
      </w:r>
    </w:p>
    <w:p w14:paraId="47342FE5" w14:textId="77777777" w:rsidR="00585AFF" w:rsidRPr="00FC7FDD" w:rsidRDefault="00585AFF" w:rsidP="00585AFF">
      <w:pPr>
        <w:pStyle w:val="ListParagraph"/>
        <w:numPr>
          <w:ilvl w:val="0"/>
          <w:numId w:val="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Remain a </w:t>
      </w:r>
      <w:proofErr w:type="gramStart"/>
      <w:r w:rsidRPr="00FC7FDD">
        <w:rPr>
          <w:rFonts w:ascii="Lato" w:eastAsia="Times New Roman" w:hAnsi="Lato" w:cs="Times New Roman"/>
          <w:color w:val="1C1D22"/>
        </w:rPr>
        <w:t>student:</w:t>
      </w:r>
      <w:proofErr w:type="gramEnd"/>
      <w:r w:rsidRPr="00FC7FDD">
        <w:rPr>
          <w:rFonts w:ascii="Lato" w:eastAsia="Times New Roman" w:hAnsi="Lato" w:cs="Times New Roman"/>
          <w:color w:val="1C1D22"/>
        </w:rPr>
        <w:t xml:space="preserve"> be curious and intent on improvement.</w:t>
      </w:r>
    </w:p>
    <w:p w14:paraId="381E2D66" w14:textId="77777777" w:rsidR="00585AFF" w:rsidRPr="00FC7FDD" w:rsidRDefault="00585AFF" w:rsidP="00585AFF">
      <w:pPr>
        <w:pStyle w:val="ListParagraph"/>
        <w:numPr>
          <w:ilvl w:val="0"/>
          <w:numId w:val="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Solicit feedback. Invite awareness of personal weaknesses and mistakes and enthusiastically embrace professional development.</w:t>
      </w:r>
    </w:p>
    <w:p w14:paraId="78C06749" w14:textId="77777777" w:rsidR="00585AFF" w:rsidRPr="00FC7FDD" w:rsidRDefault="00585AFF" w:rsidP="00585AFF">
      <w:pPr>
        <w:pStyle w:val="ListParagraph"/>
        <w:numPr>
          <w:ilvl w:val="0"/>
          <w:numId w:val="4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Rather than “naive practice” (a form of repetition), engage in “purposeful or deliberate” teaching practice, which specifically builds on strengths and improves weaknesses.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0847556E" w14:textId="77777777" w:rsidR="00585AFF" w:rsidRPr="00FC7FDD" w:rsidRDefault="00585AFF" w:rsidP="00585AFF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Give examples of skillful teaching.</w:t>
      </w:r>
    </w:p>
    <w:p w14:paraId="33A524D1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Always teaching the basics, such as maintaining awareness of the breath; paying attention to bodily sensations, thoughts and emotions; and in </w:t>
      </w:r>
      <w:r w:rsidRPr="00FC7FDD">
        <w:rPr>
          <w:rFonts w:ascii="Lato" w:eastAsia="Times New Roman" w:hAnsi="Lato" w:cs="Times New Roman"/>
          <w:i/>
          <w:color w:val="1C1D22"/>
        </w:rPr>
        <w:t>asana</w:t>
      </w:r>
      <w:r w:rsidRPr="00FC7FDD">
        <w:rPr>
          <w:rFonts w:ascii="Lato" w:eastAsia="Times New Roman" w:hAnsi="Lato" w:cs="Times New Roman"/>
          <w:color w:val="1C1D22"/>
        </w:rPr>
        <w:t>: maintaining a balance of effort and ease and a focus on function and safe form.</w:t>
      </w:r>
    </w:p>
    <w:p w14:paraId="6182472E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Embracing repetition.</w:t>
      </w:r>
    </w:p>
    <w:p w14:paraId="5DF1A712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Having clear teaching objective.</w:t>
      </w:r>
    </w:p>
    <w:p w14:paraId="1AA344F1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Inviting challenge while making teachings accessible.</w:t>
      </w:r>
    </w:p>
    <w:p w14:paraId="04989E82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Mindfully choosing words for clarity and effectiveness.</w:t>
      </w:r>
    </w:p>
    <w:p w14:paraId="6E05833E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Allowing pauses in teaching for students to process and go inward and watching to see if the teaching has been assimilated before giving another instruction.</w:t>
      </w:r>
    </w:p>
    <w:p w14:paraId="6488CD32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Using one’s authentic voice.</w:t>
      </w:r>
    </w:p>
    <w:p w14:paraId="6F34D1C0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Adapting or changing a class plan to effectively respond to a </w:t>
      </w:r>
      <w:proofErr w:type="gramStart"/>
      <w:r w:rsidRPr="00FC7FDD">
        <w:rPr>
          <w:rFonts w:ascii="Lato" w:eastAsia="Times New Roman" w:hAnsi="Lato" w:cs="Times New Roman"/>
          <w:color w:val="1C1D22"/>
        </w:rPr>
        <w:t>particular situation</w:t>
      </w:r>
      <w:proofErr w:type="gramEnd"/>
      <w:r w:rsidRPr="00FC7FDD">
        <w:rPr>
          <w:rFonts w:ascii="Lato" w:eastAsia="Times New Roman" w:hAnsi="Lato" w:cs="Times New Roman"/>
          <w:color w:val="1C1D22"/>
        </w:rPr>
        <w:t>.</w:t>
      </w:r>
    </w:p>
    <w:p w14:paraId="585FA3BE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Teaching based on what is seen in students.</w:t>
      </w:r>
      <w:r w:rsidRPr="00FC7FDD">
        <w:rPr>
          <w:rFonts w:ascii="Lato" w:hAnsi="Lato"/>
          <w:color w:val="1C1D22"/>
        </w:rPr>
        <w:t xml:space="preserve"> </w:t>
      </w:r>
    </w:p>
    <w:p w14:paraId="68198690" w14:textId="77777777" w:rsidR="00585AFF" w:rsidRPr="00FC7FDD" w:rsidRDefault="00585AFF" w:rsidP="00585AFF">
      <w:pPr>
        <w:pStyle w:val="ListParagraph"/>
        <w:numPr>
          <w:ilvl w:val="0"/>
          <w:numId w:val="5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Individualizing teachings for various student needs.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6B1DFBEB" w14:textId="77777777" w:rsidR="007220A5" w:rsidRDefault="007220A5">
      <w:pPr>
        <w:rPr>
          <w:rFonts w:ascii="Lato" w:eastAsia="Times New Roman" w:hAnsi="Lato" w:cs="Times New Roman"/>
          <w:color w:val="1C1D22"/>
          <w:sz w:val="24"/>
          <w:szCs w:val="24"/>
        </w:rPr>
      </w:pPr>
      <w:r>
        <w:rPr>
          <w:rFonts w:ascii="Lato" w:eastAsia="Times New Roman" w:hAnsi="Lato" w:cs="Times New Roman"/>
          <w:color w:val="1C1D22"/>
          <w:sz w:val="24"/>
          <w:szCs w:val="24"/>
        </w:rPr>
        <w:br w:type="page"/>
      </w:r>
    </w:p>
    <w:p w14:paraId="364C3AA6" w14:textId="422A4821" w:rsidR="00585AFF" w:rsidRPr="00FC7FDD" w:rsidRDefault="00585AFF" w:rsidP="00585AFF">
      <w:pPr>
        <w:pStyle w:val="ListParagraph"/>
        <w:numPr>
          <w:ilvl w:val="0"/>
          <w:numId w:val="11"/>
        </w:numPr>
        <w:spacing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lastRenderedPageBreak/>
        <w:t>What tasks contribute to promoting student safety?</w:t>
      </w:r>
    </w:p>
    <w:p w14:paraId="2572C135" w14:textId="77777777" w:rsidR="00585AFF" w:rsidRPr="00FC7FDD" w:rsidRDefault="00585AFF" w:rsidP="00585AFF">
      <w:pPr>
        <w:pStyle w:val="ListParagraph"/>
        <w:numPr>
          <w:ilvl w:val="0"/>
          <w:numId w:val="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Undertake specialized study before teaching children or students with injuries or conditions.</w:t>
      </w:r>
    </w:p>
    <w:p w14:paraId="3E6ACBFF" w14:textId="77777777" w:rsidR="00585AFF" w:rsidRPr="00FC7FDD" w:rsidRDefault="00585AFF" w:rsidP="00585AFF">
      <w:pPr>
        <w:pStyle w:val="ListParagraph"/>
        <w:numPr>
          <w:ilvl w:val="0"/>
          <w:numId w:val="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Foster a safe, noncompetitive environment.</w:t>
      </w:r>
    </w:p>
    <w:p w14:paraId="2220C2E4" w14:textId="77777777" w:rsidR="00585AFF" w:rsidRPr="00FC7FDD" w:rsidRDefault="00585AFF" w:rsidP="00585AFF">
      <w:pPr>
        <w:pStyle w:val="ListParagraph"/>
        <w:numPr>
          <w:ilvl w:val="0"/>
          <w:numId w:val="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Provide variations, alternatives and personalized options.</w:t>
      </w:r>
    </w:p>
    <w:p w14:paraId="5DE162B8" w14:textId="77777777" w:rsidR="00585AFF" w:rsidRPr="00FC7FDD" w:rsidRDefault="00585AFF" w:rsidP="00585AFF">
      <w:pPr>
        <w:pStyle w:val="ListParagraph"/>
        <w:numPr>
          <w:ilvl w:val="0"/>
          <w:numId w:val="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If a class is too large to provide individual attention, avoid risky and/or complex postures.</w:t>
      </w:r>
    </w:p>
    <w:p w14:paraId="2A950808" w14:textId="784E52DC" w:rsidR="00585AFF" w:rsidRPr="00FC7FDD" w:rsidRDefault="00585AFF" w:rsidP="00585AFF">
      <w:pPr>
        <w:pStyle w:val="ListParagraph"/>
        <w:numPr>
          <w:ilvl w:val="0"/>
          <w:numId w:val="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Utilize safe sequencing.</w:t>
      </w:r>
    </w:p>
    <w:p w14:paraId="3261F6EB" w14:textId="77777777" w:rsidR="00585AFF" w:rsidRPr="00FC7FDD" w:rsidRDefault="00585AFF" w:rsidP="00585AFF">
      <w:pPr>
        <w:pStyle w:val="ListParagraph"/>
        <w:numPr>
          <w:ilvl w:val="0"/>
          <w:numId w:val="6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Be cautious with risky </w:t>
      </w:r>
      <w:r w:rsidRPr="00FC7FDD">
        <w:rPr>
          <w:rFonts w:ascii="Lato" w:eastAsia="Times New Roman" w:hAnsi="Lato" w:cs="Times New Roman"/>
          <w:i/>
          <w:iCs/>
          <w:color w:val="1C1D22"/>
        </w:rPr>
        <w:t>asana</w:t>
      </w:r>
      <w:r w:rsidRPr="00FC7FDD">
        <w:rPr>
          <w:rFonts w:ascii="Lato" w:eastAsia="Times New Roman" w:hAnsi="Lato" w:cs="Times New Roman"/>
          <w:color w:val="1C1D22"/>
        </w:rPr>
        <w:t xml:space="preserve"> and movement flows.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734A714E" w14:textId="77777777" w:rsidR="00585AFF" w:rsidRPr="00FC7FDD" w:rsidRDefault="00585AFF" w:rsidP="00585AFF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What are some practical tips for effective teaching?</w:t>
      </w:r>
    </w:p>
    <w:p w14:paraId="09E9B8AC" w14:textId="77777777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Mirror students when demonstrating.</w:t>
      </w:r>
      <w:r w:rsidRPr="00FC7FDD">
        <w:rPr>
          <w:rFonts w:ascii="Lato" w:hAnsi="Lato"/>
          <w:b/>
          <w:noProof/>
          <w:color w:val="1C1D22"/>
          <w:sz w:val="28"/>
        </w:rPr>
        <w:t xml:space="preserve"> </w:t>
      </w:r>
    </w:p>
    <w:p w14:paraId="665E515C" w14:textId="77777777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Greet students; smile sincerely.</w:t>
      </w:r>
    </w:p>
    <w:p w14:paraId="4B641D13" w14:textId="77777777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 xml:space="preserve">Honestly, sincerely acknowledge students' efforts. </w:t>
      </w:r>
    </w:p>
    <w:p w14:paraId="5ABC35E5" w14:textId="77777777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Address different learning styles.</w:t>
      </w:r>
    </w:p>
    <w:p w14:paraId="016C83C9" w14:textId="4A9C0F91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Continue to learn how students co</w:t>
      </w:r>
      <w:bookmarkStart w:id="0" w:name="_GoBack"/>
      <w:r w:rsidR="000F5EE2">
        <w:rPr>
          <w:rFonts w:ascii="Tahoma" w:hAnsi="Tahoma" w:cs="Tahoma"/>
          <w:noProof/>
          <w:color w:val="1C1D22"/>
          <w:sz w:val="56"/>
          <w:szCs w:val="56"/>
        </w:rPr>
        <w:drawing>
          <wp:anchor distT="0" distB="0" distL="114300" distR="114300" simplePos="0" relativeHeight="251698176" behindDoc="1" locked="1" layoutInCell="1" allowOverlap="1" wp14:anchorId="600E16B9" wp14:editId="334431F8">
            <wp:simplePos x="0" y="0"/>
            <wp:positionH relativeFrom="leftMargin">
              <wp:posOffset>-2983230</wp:posOffset>
            </wp:positionH>
            <wp:positionV relativeFrom="paragraph">
              <wp:posOffset>-1517015</wp:posOffset>
            </wp:positionV>
            <wp:extent cx="5943600" cy="5943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1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C7FDD">
        <w:rPr>
          <w:rFonts w:ascii="Lato" w:eastAsia="Times New Roman" w:hAnsi="Lato" w:cs="Times New Roman"/>
          <w:color w:val="1C1D22"/>
        </w:rPr>
        <w:t>mmunicate about their experience and sensation.</w:t>
      </w:r>
    </w:p>
    <w:p w14:paraId="3B087795" w14:textId="77777777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Experiment with different verbal cues; study responses.</w:t>
      </w:r>
    </w:p>
    <w:p w14:paraId="4EE0667F" w14:textId="77777777" w:rsidR="00585AFF" w:rsidRPr="00FC7FDD" w:rsidRDefault="00585AFF" w:rsidP="00585AFF">
      <w:pPr>
        <w:pStyle w:val="ListParagraph"/>
        <w:numPr>
          <w:ilvl w:val="0"/>
          <w:numId w:val="7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Practice your sequence before class.</w:t>
      </w:r>
      <w:r w:rsidRPr="00FC7FDD">
        <w:rPr>
          <w:rFonts w:ascii="Lato" w:eastAsia="Times New Roman" w:hAnsi="Lato" w:cs="Times New Roman"/>
          <w:color w:val="1C1D22"/>
        </w:rPr>
        <w:br/>
      </w:r>
    </w:p>
    <w:p w14:paraId="11C8F380" w14:textId="6FCDB875" w:rsidR="00585AFF" w:rsidRPr="00FC7FDD" w:rsidRDefault="00585AFF" w:rsidP="00585AFF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  <w:sz w:val="24"/>
          <w:szCs w:val="24"/>
        </w:rPr>
      </w:pPr>
      <w:r w:rsidRPr="00FC7FDD">
        <w:rPr>
          <w:rFonts w:ascii="Lato" w:eastAsia="Times New Roman" w:hAnsi="Lato" w:cs="Times New Roman"/>
          <w:color w:val="1C1D22"/>
          <w:sz w:val="24"/>
          <w:szCs w:val="24"/>
        </w:rPr>
        <w:t>Describe three levels of teaching.</w:t>
      </w:r>
    </w:p>
    <w:p w14:paraId="65323569" w14:textId="77777777" w:rsidR="00585AFF" w:rsidRPr="00FC7FDD" w:rsidRDefault="00585AFF" w:rsidP="00585AFF">
      <w:pPr>
        <w:pStyle w:val="ListParagraph"/>
        <w:numPr>
          <w:ilvl w:val="0"/>
          <w:numId w:val="8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Information</w:t>
      </w:r>
    </w:p>
    <w:p w14:paraId="5237FB06" w14:textId="77777777" w:rsidR="00585AFF" w:rsidRPr="00FC7FDD" w:rsidRDefault="00585AFF" w:rsidP="00585AFF">
      <w:pPr>
        <w:pStyle w:val="ListParagraph"/>
        <w:numPr>
          <w:ilvl w:val="0"/>
          <w:numId w:val="8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Method</w:t>
      </w:r>
    </w:p>
    <w:p w14:paraId="48A5F503" w14:textId="77777777" w:rsidR="00585AFF" w:rsidRPr="00FC7FDD" w:rsidRDefault="00585AFF" w:rsidP="00585AFF">
      <w:pPr>
        <w:pStyle w:val="ListParagraph"/>
        <w:numPr>
          <w:ilvl w:val="0"/>
          <w:numId w:val="8"/>
        </w:numPr>
        <w:spacing w:before="100" w:beforeAutospacing="1" w:after="120" w:line="276" w:lineRule="auto"/>
        <w:rPr>
          <w:rFonts w:ascii="Lato" w:eastAsia="Times New Roman" w:hAnsi="Lato" w:cs="Times New Roman"/>
          <w:color w:val="1C1D22"/>
        </w:rPr>
      </w:pPr>
      <w:r w:rsidRPr="00FC7FDD">
        <w:rPr>
          <w:rFonts w:ascii="Lato" w:eastAsia="Times New Roman" w:hAnsi="Lato" w:cs="Times New Roman"/>
          <w:color w:val="1C1D22"/>
        </w:rPr>
        <w:t>Transmission</w:t>
      </w:r>
    </w:p>
    <w:p w14:paraId="03F1DE77" w14:textId="77777777" w:rsidR="00D72C1C" w:rsidRPr="00245DD8" w:rsidRDefault="00D72C1C" w:rsidP="00245DD8">
      <w:pPr>
        <w:spacing w:after="120" w:line="23" w:lineRule="atLeast"/>
        <w:rPr>
          <w:rFonts w:ascii="Lato" w:hAnsi="Lato"/>
          <w:color w:val="1C1D22"/>
        </w:rPr>
      </w:pPr>
    </w:p>
    <w:sectPr w:rsidR="00D72C1C" w:rsidRPr="00245DD8" w:rsidSect="00245DD8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C53C" w14:textId="77777777" w:rsidR="00396575" w:rsidRDefault="00396575">
      <w:pPr>
        <w:spacing w:after="0" w:line="240" w:lineRule="auto"/>
      </w:pPr>
      <w:r>
        <w:separator/>
      </w:r>
    </w:p>
  </w:endnote>
  <w:endnote w:type="continuationSeparator" w:id="0">
    <w:p w14:paraId="68D0F961" w14:textId="77777777" w:rsidR="00396575" w:rsidRDefault="003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color w:val="7F7F7F" w:themeColor="text1" w:themeTint="80"/>
        <w:sz w:val="18"/>
        <w:szCs w:val="18"/>
      </w:rPr>
      <w:id w:val="717321365"/>
      <w:docPartObj>
        <w:docPartGallery w:val="Page Numbers (Bottom of Page)"/>
        <w:docPartUnique/>
      </w:docPartObj>
    </w:sdtPr>
    <w:sdtEndPr>
      <w:rPr>
        <w:rFonts w:cs="Arial"/>
        <w:shd w:val="clear" w:color="auto" w:fill="FFFFFF"/>
      </w:rPr>
    </w:sdtEndPr>
    <w:sdtContent>
      <w:p w14:paraId="521EF450" w14:textId="2BECAB7C" w:rsidR="00080394" w:rsidRPr="00245DD8" w:rsidRDefault="00245DD8" w:rsidP="00245DD8">
        <w:pPr>
          <w:pStyle w:val="Footer"/>
          <w:tabs>
            <w:tab w:val="clear" w:pos="4680"/>
            <w:tab w:val="clear" w:pos="9360"/>
            <w:tab w:val="left" w:pos="8265"/>
          </w:tabs>
          <w:jc w:val="right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>Rev. 1.0</w:t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center" w:leader="none"/>
        </w:r>
        <w:r w:rsidRPr="002E1E3B">
          <w:rPr>
            <w:rFonts w:ascii="Lato" w:hAnsi="Lato"/>
            <w:color w:val="7F7F7F" w:themeColor="text1" w:themeTint="80"/>
            <w:sz w:val="18"/>
            <w:szCs w:val="18"/>
          </w:rPr>
          <w:ptab w:relativeTo="margin" w:alignment="right" w:leader="none"/>
        </w:r>
        <w:r w:rsidRPr="002E1E3B">
          <w:rPr>
            <w:rFonts w:ascii="Lato" w:hAnsi="Lato" w:cs="Arial"/>
            <w:color w:val="7F7F7F" w:themeColor="text1" w:themeTint="80"/>
            <w:sz w:val="18"/>
            <w:szCs w:val="18"/>
            <w:shd w:val="clear" w:color="auto" w:fill="FFFFFF"/>
          </w:rPr>
          <w:t>Reprinted with permission from Yoga Teacher Central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4EE1" w14:textId="77777777" w:rsidR="00396575" w:rsidRDefault="00396575">
      <w:pPr>
        <w:spacing w:after="0" w:line="240" w:lineRule="auto"/>
      </w:pPr>
      <w:r>
        <w:separator/>
      </w:r>
    </w:p>
  </w:footnote>
  <w:footnote w:type="continuationSeparator" w:id="0">
    <w:p w14:paraId="46A01507" w14:textId="77777777" w:rsidR="00396575" w:rsidRDefault="0039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752"/>
    <w:multiLevelType w:val="hybridMultilevel"/>
    <w:tmpl w:val="5B36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54DC8"/>
    <w:multiLevelType w:val="hybridMultilevel"/>
    <w:tmpl w:val="4E407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04B6"/>
    <w:multiLevelType w:val="hybridMultilevel"/>
    <w:tmpl w:val="F5961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7063"/>
    <w:multiLevelType w:val="hybridMultilevel"/>
    <w:tmpl w:val="D04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8D7"/>
    <w:multiLevelType w:val="hybridMultilevel"/>
    <w:tmpl w:val="9C749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A2195"/>
    <w:multiLevelType w:val="hybridMultilevel"/>
    <w:tmpl w:val="D2C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D15"/>
    <w:multiLevelType w:val="hybridMultilevel"/>
    <w:tmpl w:val="AD62F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9773D"/>
    <w:multiLevelType w:val="hybridMultilevel"/>
    <w:tmpl w:val="D2CE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0C50"/>
    <w:multiLevelType w:val="hybridMultilevel"/>
    <w:tmpl w:val="2F14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F570D"/>
    <w:multiLevelType w:val="hybridMultilevel"/>
    <w:tmpl w:val="A1167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175BD"/>
    <w:multiLevelType w:val="hybridMultilevel"/>
    <w:tmpl w:val="670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24"/>
    <w:rsid w:val="000052AD"/>
    <w:rsid w:val="000322D8"/>
    <w:rsid w:val="00052D49"/>
    <w:rsid w:val="000F5EE2"/>
    <w:rsid w:val="0011457B"/>
    <w:rsid w:val="00245DD8"/>
    <w:rsid w:val="0026116A"/>
    <w:rsid w:val="00283C06"/>
    <w:rsid w:val="00326409"/>
    <w:rsid w:val="003778C2"/>
    <w:rsid w:val="00396575"/>
    <w:rsid w:val="00427267"/>
    <w:rsid w:val="00447C24"/>
    <w:rsid w:val="00482554"/>
    <w:rsid w:val="0048327D"/>
    <w:rsid w:val="0049003E"/>
    <w:rsid w:val="004B441A"/>
    <w:rsid w:val="00585AFF"/>
    <w:rsid w:val="0063222E"/>
    <w:rsid w:val="006A4954"/>
    <w:rsid w:val="007220A5"/>
    <w:rsid w:val="007E6E6B"/>
    <w:rsid w:val="00877428"/>
    <w:rsid w:val="008A661B"/>
    <w:rsid w:val="008C11BF"/>
    <w:rsid w:val="008D62D1"/>
    <w:rsid w:val="009D2CDD"/>
    <w:rsid w:val="009D7825"/>
    <w:rsid w:val="00A22C92"/>
    <w:rsid w:val="00A824B1"/>
    <w:rsid w:val="00AF0632"/>
    <w:rsid w:val="00AF5383"/>
    <w:rsid w:val="00BA45C7"/>
    <w:rsid w:val="00BD24E3"/>
    <w:rsid w:val="00D2058F"/>
    <w:rsid w:val="00D72C1C"/>
    <w:rsid w:val="00D82B17"/>
    <w:rsid w:val="00E2660D"/>
    <w:rsid w:val="00F20FEF"/>
    <w:rsid w:val="00F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B334"/>
  <w15:chartTrackingRefBased/>
  <w15:docId w15:val="{37F36CC2-4A30-4447-A1D2-F6142E5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C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24"/>
  </w:style>
  <w:style w:type="character" w:styleId="LineNumber">
    <w:name w:val="line number"/>
    <w:basedOn w:val="DefaultParagraphFont"/>
    <w:uiPriority w:val="99"/>
    <w:semiHidden/>
    <w:unhideWhenUsed/>
    <w:rsid w:val="00447C24"/>
  </w:style>
  <w:style w:type="table" w:styleId="TableGrid">
    <w:name w:val="Table Grid"/>
    <w:basedOn w:val="TableNormal"/>
    <w:uiPriority w:val="39"/>
    <w:rsid w:val="006A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49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2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meneses</dc:creator>
  <cp:keywords/>
  <dc:description/>
  <cp:lastModifiedBy>Sony</cp:lastModifiedBy>
  <cp:revision>20</cp:revision>
  <cp:lastPrinted>2017-12-01T18:19:00Z</cp:lastPrinted>
  <dcterms:created xsi:type="dcterms:W3CDTF">2017-12-01T18:19:00Z</dcterms:created>
  <dcterms:modified xsi:type="dcterms:W3CDTF">2020-06-05T19:08:00Z</dcterms:modified>
</cp:coreProperties>
</file>