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9BEDC" w14:textId="77777777" w:rsidR="00AD4B21" w:rsidRDefault="00AD4B21" w:rsidP="00B63C19">
      <w:pPr>
        <w:widowControl w:val="0"/>
        <w:autoSpaceDE w:val="0"/>
        <w:autoSpaceDN w:val="0"/>
        <w:spacing w:before="87"/>
        <w:rPr>
          <w:rFonts w:ascii="OpenSans-Light" w:eastAsia="OpenSans-Light" w:hAnsi="OpenSans-Light" w:cs="OpenSans-Light"/>
          <w:color w:val="58595B"/>
          <w:spacing w:val="15"/>
          <w:sz w:val="24"/>
        </w:rPr>
      </w:pPr>
    </w:p>
    <w:p w14:paraId="4D578ECC" w14:textId="33C145A6" w:rsidR="00B63C19" w:rsidRPr="00836F3A" w:rsidRDefault="00B63C19" w:rsidP="00B63C19">
      <w:pPr>
        <w:widowControl w:val="0"/>
        <w:autoSpaceDE w:val="0"/>
        <w:autoSpaceDN w:val="0"/>
        <w:spacing w:before="87"/>
        <w:rPr>
          <w:rFonts w:ascii="OpenSans-Light" w:eastAsia="OpenSans-Light" w:hAnsi="OpenSans-Light" w:cs="OpenSans-Light"/>
          <w:color w:val="58595B"/>
          <w:spacing w:val="15"/>
          <w:sz w:val="24"/>
        </w:rPr>
      </w:pPr>
      <w:r w:rsidRPr="00836F3A">
        <w:rPr>
          <w:rFonts w:ascii="OpenSans-Light" w:eastAsia="OpenSans-Light" w:hAnsi="OpenSans-Light" w:cs="OpenSans-Light"/>
          <w:color w:val="58595B"/>
          <w:spacing w:val="15"/>
          <w:sz w:val="24"/>
        </w:rPr>
        <w:t xml:space="preserve">YOGA TEACHER CENTRAL </w:t>
      </w:r>
    </w:p>
    <w:p w14:paraId="330DF6C9" w14:textId="11D99652" w:rsidR="00B63C19" w:rsidRPr="00836F3A" w:rsidRDefault="00B63C19" w:rsidP="00B63C19">
      <w:pPr>
        <w:pStyle w:val="Title"/>
        <w:spacing w:line="213" w:lineRule="auto"/>
        <w:ind w:left="0" w:right="2340"/>
        <w:rPr>
          <w:color w:val="8E9DB0"/>
        </w:rPr>
      </w:pPr>
      <w:r w:rsidRPr="00B63C19">
        <w:rPr>
          <w:color w:val="8E9DB0"/>
        </w:rPr>
        <w:t>Sacredness, Devotion, Honor &amp; Respect</w:t>
      </w:r>
    </w:p>
    <w:p w14:paraId="39C14C38" w14:textId="69CDA2CD" w:rsidR="00B63C19" w:rsidRDefault="00B63C19" w:rsidP="00B63C19">
      <w:pPr>
        <w:rPr>
          <w:rFonts w:ascii="Open Sans SemiBold" w:hAnsi="Open Sans SemiBold" w:cs="Open Sans SemiBold"/>
          <w:b/>
          <w:bCs/>
          <w:color w:val="7192BB"/>
          <w:sz w:val="28"/>
          <w:szCs w:val="28"/>
        </w:rPr>
      </w:pPr>
    </w:p>
    <w:p w14:paraId="76A37656" w14:textId="1760C707" w:rsidR="00B63C19" w:rsidRDefault="00AD4B21">
      <w:pPr>
        <w:rPr>
          <w:rFonts w:ascii="Ebrima" w:hAnsi="Ebrima"/>
          <w:b/>
          <w:sz w:val="20"/>
          <w:szCs w:val="20"/>
        </w:rPr>
      </w:pPr>
      <w:r>
        <w:rPr>
          <w:noProof/>
          <w:sz w:val="56"/>
          <w:szCs w:val="56"/>
        </w:rPr>
        <w:drawing>
          <wp:anchor distT="0" distB="0" distL="114300" distR="114300" simplePos="0" relativeHeight="251663360" behindDoc="1" locked="0" layoutInCell="1" allowOverlap="1" wp14:anchorId="57D04C51" wp14:editId="72AF7A84">
            <wp:simplePos x="0" y="0"/>
            <wp:positionH relativeFrom="column">
              <wp:posOffset>-952500</wp:posOffset>
            </wp:positionH>
            <wp:positionV relativeFrom="paragraph">
              <wp:posOffset>312420</wp:posOffset>
            </wp:positionV>
            <wp:extent cx="10393045" cy="5829300"/>
            <wp:effectExtent l="0" t="0" r="0" b="0"/>
            <wp:wrapNone/>
            <wp:docPr id="2" name="Picture 2" descr="A picture containing sky, outdoor, nature,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outdoor, nature, orange&#10;&#10;Description automatically generated"/>
                    <pic:cNvPicPr/>
                  </pic:nvPicPr>
                  <pic:blipFill rotWithShape="1">
                    <a:blip r:embed="rId7">
                      <a:extLst>
                        <a:ext uri="{28A0092B-C50C-407E-A947-70E740481C1C}">
                          <a14:useLocalDpi xmlns:a14="http://schemas.microsoft.com/office/drawing/2010/main" val="0"/>
                        </a:ext>
                      </a:extLst>
                    </a:blip>
                    <a:srcRect l="1167" t="15825" r="-1167"/>
                    <a:stretch/>
                  </pic:blipFill>
                  <pic:spPr bwMode="auto">
                    <a:xfrm>
                      <a:off x="0" y="0"/>
                      <a:ext cx="10393045" cy="5829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26BE" w:rsidRPr="00836F3A">
        <w:rPr>
          <w:noProof/>
          <w:sz w:val="24"/>
        </w:rPr>
        <mc:AlternateContent>
          <mc:Choice Requires="wps">
            <w:drawing>
              <wp:anchor distT="45720" distB="45720" distL="114300" distR="114300" simplePos="0" relativeHeight="251661312" behindDoc="0" locked="0" layoutInCell="1" allowOverlap="1" wp14:anchorId="4795D9F5" wp14:editId="410EC981">
                <wp:simplePos x="0" y="0"/>
                <wp:positionH relativeFrom="column">
                  <wp:posOffset>5076825</wp:posOffset>
                </wp:positionH>
                <wp:positionV relativeFrom="paragraph">
                  <wp:posOffset>6970395</wp:posOffset>
                </wp:positionV>
                <wp:extent cx="1509395" cy="1404620"/>
                <wp:effectExtent l="0" t="0" r="0" b="0"/>
                <wp:wrapSquare wrapText="bothSides"/>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404620"/>
                        </a:xfrm>
                        <a:prstGeom prst="rect">
                          <a:avLst/>
                        </a:prstGeom>
                        <a:noFill/>
                        <a:ln w="9525">
                          <a:noFill/>
                          <a:miter lim="800000"/>
                          <a:headEnd/>
                          <a:tailEnd/>
                        </a:ln>
                      </wps:spPr>
                      <wps:txbx>
                        <w:txbxContent>
                          <w:p w14:paraId="4044697E" w14:textId="199A4EDF" w:rsidR="00B63C19" w:rsidRPr="003926BE" w:rsidRDefault="003926BE" w:rsidP="003926BE">
                            <w:pPr>
                              <w:widowControl w:val="0"/>
                              <w:autoSpaceDE w:val="0"/>
                              <w:autoSpaceDN w:val="0"/>
                              <w:ind w:left="966"/>
                              <w:jc w:val="right"/>
                              <w:rPr>
                                <w:rFonts w:ascii="OpenSans-Light" w:eastAsia="OpenSans-Light" w:hAnsi="OpenSans-Light" w:cs="OpenSans-Light"/>
                                <w:color w:val="58595B"/>
                                <w:spacing w:val="10"/>
                                <w:sz w:val="18"/>
                                <w:szCs w:val="18"/>
                              </w:rPr>
                            </w:pPr>
                            <w:r w:rsidRPr="000746AC">
                              <w:rPr>
                                <w:rFonts w:ascii="OpenSans-Light" w:eastAsia="OpenSans-Light" w:hAnsi="OpenSans-Light" w:cs="OpenSans-Light"/>
                                <w:color w:val="58595B"/>
                                <w:spacing w:val="10"/>
                                <w:sz w:val="18"/>
                                <w:szCs w:val="18"/>
                              </w:rPr>
                              <w:t xml:space="preserve">VERSION </w:t>
                            </w:r>
                            <w:r>
                              <w:rPr>
                                <w:rFonts w:ascii="OpenSans-Light" w:eastAsia="OpenSans-Light" w:hAnsi="OpenSans-Light" w:cs="OpenSans-Light"/>
                                <w:color w:val="58595B"/>
                                <w:spacing w:val="10"/>
                                <w:sz w:val="18"/>
                                <w:szCs w:val="18"/>
                              </w:rPr>
                              <w:t>3</w:t>
                            </w:r>
                            <w:r w:rsidRPr="000746AC">
                              <w:rPr>
                                <w:rFonts w:ascii="OpenSans-Light" w:eastAsia="OpenSans-Light" w:hAnsi="OpenSans-Light" w:cs="OpenSans-Light"/>
                                <w:color w:val="58595B"/>
                                <w:spacing w:val="10"/>
                                <w:sz w:val="18"/>
                                <w:szCs w:val="18"/>
                              </w:rPr>
                              <w:t>.</w:t>
                            </w:r>
                            <w:r w:rsidR="004B4F69">
                              <w:rPr>
                                <w:rFonts w:ascii="OpenSans-Light" w:eastAsia="OpenSans-Light" w:hAnsi="OpenSans-Light" w:cs="OpenSans-Light"/>
                                <w:color w:val="58595B"/>
                                <w:spacing w:val="10"/>
                                <w:sz w:val="18"/>
                                <w:szCs w:val="18"/>
                              </w:rPr>
                              <w:t>1</w:t>
                            </w:r>
                            <w:r w:rsidRPr="000746AC">
                              <w:rPr>
                                <w:rFonts w:ascii="OpenSans-Light" w:eastAsia="OpenSans-Light" w:hAnsi="OpenSans-Light" w:cs="OpenSans-Light"/>
                                <w:color w:val="58595B"/>
                                <w:spacing w:val="10"/>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95D9F5" id="_x0000_t202" coordsize="21600,21600" o:spt="202" path="m,l,21600r21600,l21600,xe">
                <v:stroke joinstyle="miter"/>
                <v:path gradientshapeok="t" o:connecttype="rect"/>
              </v:shapetype>
              <v:shape id="Text Box 2" o:spid="_x0000_s1026" type="#_x0000_t202" style="position:absolute;margin-left:399.75pt;margin-top:548.85pt;width:118.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" filled="f" stroked="f">
                <v:textbox style="mso-fit-shape-to-text:t">
                  <w:txbxContent>
                    <w:p w14:paraId="4044697E" w14:textId="199A4EDF" w:rsidR="00B63C19" w:rsidRPr="003926BE" w:rsidRDefault="003926BE" w:rsidP="003926BE">
                      <w:pPr>
                        <w:widowControl w:val="0"/>
                        <w:autoSpaceDE w:val="0"/>
                        <w:autoSpaceDN w:val="0"/>
                        <w:ind w:left="966"/>
                        <w:jc w:val="right"/>
                        <w:rPr>
                          <w:rFonts w:ascii="OpenSans-Light" w:eastAsia="OpenSans-Light" w:hAnsi="OpenSans-Light" w:cs="OpenSans-Light"/>
                          <w:color w:val="58595B"/>
                          <w:spacing w:val="10"/>
                          <w:sz w:val="18"/>
                          <w:szCs w:val="18"/>
                        </w:rPr>
                      </w:pPr>
                      <w:r w:rsidRPr="000746AC">
                        <w:rPr>
                          <w:rFonts w:ascii="OpenSans-Light" w:eastAsia="OpenSans-Light" w:hAnsi="OpenSans-Light" w:cs="OpenSans-Light"/>
                          <w:color w:val="58595B"/>
                          <w:spacing w:val="10"/>
                          <w:sz w:val="18"/>
                          <w:szCs w:val="18"/>
                        </w:rPr>
                        <w:t xml:space="preserve">VERSION </w:t>
                      </w:r>
                      <w:r>
                        <w:rPr>
                          <w:rFonts w:ascii="OpenSans-Light" w:eastAsia="OpenSans-Light" w:hAnsi="OpenSans-Light" w:cs="OpenSans-Light"/>
                          <w:color w:val="58595B"/>
                          <w:spacing w:val="10"/>
                          <w:sz w:val="18"/>
                          <w:szCs w:val="18"/>
                        </w:rPr>
                        <w:t>3</w:t>
                      </w:r>
                      <w:r w:rsidRPr="000746AC">
                        <w:rPr>
                          <w:rFonts w:ascii="OpenSans-Light" w:eastAsia="OpenSans-Light" w:hAnsi="OpenSans-Light" w:cs="OpenSans-Light"/>
                          <w:color w:val="58595B"/>
                          <w:spacing w:val="10"/>
                          <w:sz w:val="18"/>
                          <w:szCs w:val="18"/>
                        </w:rPr>
                        <w:t>.</w:t>
                      </w:r>
                      <w:r w:rsidR="004B4F69">
                        <w:rPr>
                          <w:rFonts w:ascii="OpenSans-Light" w:eastAsia="OpenSans-Light" w:hAnsi="OpenSans-Light" w:cs="OpenSans-Light"/>
                          <w:color w:val="58595B"/>
                          <w:spacing w:val="10"/>
                          <w:sz w:val="18"/>
                          <w:szCs w:val="18"/>
                        </w:rPr>
                        <w:t>1</w:t>
                      </w:r>
                      <w:r w:rsidRPr="000746AC">
                        <w:rPr>
                          <w:rFonts w:ascii="OpenSans-Light" w:eastAsia="OpenSans-Light" w:hAnsi="OpenSans-Light" w:cs="OpenSans-Light"/>
                          <w:color w:val="58595B"/>
                          <w:spacing w:val="10"/>
                          <w:sz w:val="18"/>
                          <w:szCs w:val="18"/>
                        </w:rPr>
                        <w:t xml:space="preserve"> </w:t>
                      </w:r>
                    </w:p>
                  </w:txbxContent>
                </v:textbox>
                <w10:wrap type="square"/>
              </v:shape>
            </w:pict>
          </mc:Fallback>
        </mc:AlternateContent>
      </w:r>
      <w:r w:rsidR="00B63C19">
        <w:rPr>
          <w:rFonts w:ascii="Ebrima" w:hAnsi="Ebrima"/>
          <w:b/>
          <w:sz w:val="20"/>
          <w:szCs w:val="20"/>
        </w:rPr>
        <w:br w:type="page"/>
      </w:r>
    </w:p>
    <w:p w14:paraId="1A993F4A" w14:textId="6A19B0E0" w:rsidR="00882290" w:rsidRPr="001850D9" w:rsidRDefault="00882290" w:rsidP="00FA5330">
      <w:pPr>
        <w:pStyle w:val="SectionHeading"/>
        <w:pBdr>
          <w:bottom w:val="none" w:sz="0" w:space="0" w:color="auto"/>
        </w:pBdr>
        <w:rPr>
          <w:sz w:val="24"/>
          <w:szCs w:val="24"/>
        </w:rPr>
      </w:pPr>
      <w:r w:rsidRPr="001850D9">
        <w:rPr>
          <w:sz w:val="24"/>
          <w:szCs w:val="24"/>
        </w:rPr>
        <w:lastRenderedPageBreak/>
        <w:t>Theme</w:t>
      </w:r>
    </w:p>
    <w:p w14:paraId="2BAD2699" w14:textId="72845797" w:rsidR="00882290" w:rsidRPr="00FA5330" w:rsidRDefault="00B50636" w:rsidP="005D2FE3">
      <w:pPr>
        <w:pStyle w:val="ListParagraph"/>
        <w:numPr>
          <w:ilvl w:val="0"/>
          <w:numId w:val="9"/>
        </w:numPr>
        <w:spacing w:after="120"/>
        <w:ind w:left="360"/>
        <w:rPr>
          <w:rFonts w:ascii="Open Sans Light" w:hAnsi="Open Sans Light" w:cs="Open Sans Light"/>
          <w:sz w:val="20"/>
          <w:szCs w:val="20"/>
        </w:rPr>
      </w:pPr>
      <w:r w:rsidRPr="00FA5330">
        <w:rPr>
          <w:rFonts w:ascii="Open Sans Light" w:hAnsi="Open Sans Light" w:cs="Open Sans Light"/>
          <w:sz w:val="20"/>
          <w:szCs w:val="20"/>
        </w:rPr>
        <w:t>Sacredness</w:t>
      </w:r>
      <w:r w:rsidR="00D724C7" w:rsidRPr="00FA5330">
        <w:rPr>
          <w:rFonts w:ascii="Open Sans Light" w:hAnsi="Open Sans Light" w:cs="Open Sans Light"/>
          <w:sz w:val="20"/>
          <w:szCs w:val="20"/>
        </w:rPr>
        <w:t xml:space="preserve">, </w:t>
      </w:r>
      <w:r w:rsidRPr="00FA5330">
        <w:rPr>
          <w:rFonts w:ascii="Open Sans Light" w:hAnsi="Open Sans Light" w:cs="Open Sans Light"/>
          <w:sz w:val="20"/>
          <w:szCs w:val="20"/>
        </w:rPr>
        <w:t>Devotion</w:t>
      </w:r>
      <w:r w:rsidR="00D724C7" w:rsidRPr="00FA5330">
        <w:rPr>
          <w:rFonts w:ascii="Open Sans Light" w:hAnsi="Open Sans Light" w:cs="Open Sans Light"/>
          <w:sz w:val="20"/>
          <w:szCs w:val="20"/>
        </w:rPr>
        <w:t>, Honor</w:t>
      </w:r>
      <w:r w:rsidR="00FE1D1D" w:rsidRPr="00FA5330">
        <w:rPr>
          <w:rFonts w:ascii="Open Sans Light" w:hAnsi="Open Sans Light" w:cs="Open Sans Light"/>
          <w:sz w:val="20"/>
          <w:szCs w:val="20"/>
        </w:rPr>
        <w:t>,</w:t>
      </w:r>
      <w:r w:rsidR="00D724C7" w:rsidRPr="00FA5330">
        <w:rPr>
          <w:rFonts w:ascii="Open Sans Light" w:hAnsi="Open Sans Light" w:cs="Open Sans Light"/>
          <w:sz w:val="20"/>
          <w:szCs w:val="20"/>
        </w:rPr>
        <w:t xml:space="preserve"> Respect</w:t>
      </w:r>
    </w:p>
    <w:p w14:paraId="19032279" w14:textId="14EEF0E2" w:rsidR="005D6810" w:rsidRPr="001850D9" w:rsidRDefault="005D6810" w:rsidP="00FA5330">
      <w:pPr>
        <w:pStyle w:val="SectionHeading"/>
        <w:pBdr>
          <w:bottom w:val="none" w:sz="0" w:space="0" w:color="auto"/>
        </w:pBdr>
        <w:rPr>
          <w:sz w:val="24"/>
          <w:szCs w:val="24"/>
        </w:rPr>
      </w:pPr>
      <w:r w:rsidRPr="001850D9">
        <w:rPr>
          <w:sz w:val="24"/>
          <w:szCs w:val="24"/>
        </w:rPr>
        <w:t xml:space="preserve">Your </w:t>
      </w:r>
      <w:r w:rsidR="006C1E67" w:rsidRPr="001850D9">
        <w:rPr>
          <w:sz w:val="24"/>
          <w:szCs w:val="24"/>
        </w:rPr>
        <w:t xml:space="preserve">(The Teacher’s) </w:t>
      </w:r>
      <w:r w:rsidRPr="001850D9">
        <w:rPr>
          <w:sz w:val="24"/>
          <w:szCs w:val="24"/>
        </w:rPr>
        <w:t>Experience</w:t>
      </w:r>
    </w:p>
    <w:p w14:paraId="3135506C" w14:textId="74995F05" w:rsidR="005D6810" w:rsidRPr="00FA5330" w:rsidRDefault="003910C4" w:rsidP="005D2FE3">
      <w:pPr>
        <w:pStyle w:val="ListParagraph"/>
        <w:numPr>
          <w:ilvl w:val="0"/>
          <w:numId w:val="3"/>
        </w:numPr>
        <w:spacing w:after="120"/>
        <w:ind w:left="360"/>
        <w:rPr>
          <w:rFonts w:ascii="Open Sans Light" w:hAnsi="Open Sans Light" w:cs="Open Sans Light"/>
          <w:b/>
          <w:sz w:val="20"/>
          <w:szCs w:val="20"/>
        </w:rPr>
      </w:pPr>
      <w:r w:rsidRPr="00FA5330">
        <w:rPr>
          <w:rStyle w:val="Emphasis"/>
          <w:rFonts w:ascii="Open Sans Light" w:hAnsi="Open Sans Light" w:cs="Open Sans Light"/>
          <w:i w:val="0"/>
          <w:sz w:val="20"/>
          <w:szCs w:val="20"/>
        </w:rPr>
        <w:t>How have</w:t>
      </w:r>
      <w:r w:rsidR="005D6810" w:rsidRPr="00FA5330">
        <w:rPr>
          <w:rStyle w:val="Emphasis"/>
          <w:rFonts w:ascii="Open Sans Light" w:hAnsi="Open Sans Light" w:cs="Open Sans Light"/>
          <w:i w:val="0"/>
          <w:sz w:val="20"/>
          <w:szCs w:val="20"/>
        </w:rPr>
        <w:t xml:space="preserve"> you experienced this theme</w:t>
      </w:r>
      <w:r w:rsidRPr="00FA5330">
        <w:rPr>
          <w:rStyle w:val="Emphasis"/>
          <w:rFonts w:ascii="Open Sans Light" w:hAnsi="Open Sans Light" w:cs="Open Sans Light"/>
          <w:i w:val="0"/>
          <w:sz w:val="20"/>
          <w:szCs w:val="20"/>
        </w:rPr>
        <w:t xml:space="preserve">? </w:t>
      </w:r>
      <w:r w:rsidR="005D6810" w:rsidRPr="00FA5330">
        <w:rPr>
          <w:rStyle w:val="Emphasis"/>
          <w:rFonts w:ascii="Open Sans Light" w:hAnsi="Open Sans Light" w:cs="Open Sans Light"/>
          <w:i w:val="0"/>
          <w:sz w:val="20"/>
          <w:szCs w:val="20"/>
        </w:rPr>
        <w:t>When possible, meditate on th</w:t>
      </w:r>
      <w:r w:rsidRPr="00FA5330">
        <w:rPr>
          <w:rStyle w:val="Emphasis"/>
          <w:rFonts w:ascii="Open Sans Light" w:hAnsi="Open Sans Light" w:cs="Open Sans Light"/>
          <w:i w:val="0"/>
          <w:sz w:val="20"/>
          <w:szCs w:val="20"/>
        </w:rPr>
        <w:t>e</w:t>
      </w:r>
      <w:r w:rsidR="005D6810" w:rsidRPr="00FA5330">
        <w:rPr>
          <w:rStyle w:val="Emphasis"/>
          <w:rFonts w:ascii="Open Sans Light" w:hAnsi="Open Sans Light" w:cs="Open Sans Light"/>
          <w:i w:val="0"/>
          <w:sz w:val="20"/>
          <w:szCs w:val="20"/>
        </w:rPr>
        <w:t xml:space="preserve"> theme in the days before teaching. You may or may not share a part of your personal story; the purpose in remembering your experience is to help </w:t>
      </w:r>
      <w:r w:rsidR="00574DBE" w:rsidRPr="00FA5330">
        <w:rPr>
          <w:rStyle w:val="Emphasis"/>
          <w:rFonts w:ascii="Open Sans Light" w:hAnsi="Open Sans Light" w:cs="Open Sans Light"/>
          <w:i w:val="0"/>
          <w:sz w:val="20"/>
          <w:szCs w:val="20"/>
        </w:rPr>
        <w:t xml:space="preserve">you </w:t>
      </w:r>
      <w:r w:rsidR="005D6810" w:rsidRPr="00FA5330">
        <w:rPr>
          <w:rStyle w:val="Emphasis"/>
          <w:rFonts w:ascii="Open Sans Light" w:hAnsi="Open Sans Light" w:cs="Open Sans Light"/>
          <w:i w:val="0"/>
          <w:sz w:val="20"/>
          <w:szCs w:val="20"/>
        </w:rPr>
        <w:t>embody the teaching so that you are speaking authentically.</w:t>
      </w:r>
    </w:p>
    <w:p w14:paraId="3DE1FD74" w14:textId="655BD978" w:rsidR="00767E55" w:rsidRPr="001850D9" w:rsidRDefault="005D6810" w:rsidP="00FA5330">
      <w:pPr>
        <w:pStyle w:val="SectionHeading"/>
        <w:pBdr>
          <w:bottom w:val="none" w:sz="0" w:space="0" w:color="auto"/>
        </w:pBdr>
        <w:rPr>
          <w:sz w:val="24"/>
          <w:szCs w:val="24"/>
        </w:rPr>
      </w:pPr>
      <w:r w:rsidRPr="001850D9">
        <w:rPr>
          <w:sz w:val="24"/>
          <w:szCs w:val="24"/>
        </w:rPr>
        <w:t>Introduce Theme</w:t>
      </w:r>
    </w:p>
    <w:p w14:paraId="7893D20C" w14:textId="77777777" w:rsidR="005D2FE3" w:rsidRPr="00FA5330" w:rsidRDefault="005D2FE3" w:rsidP="005D2FE3">
      <w:pPr>
        <w:pStyle w:val="ListParagraph"/>
        <w:numPr>
          <w:ilvl w:val="0"/>
          <w:numId w:val="18"/>
        </w:numPr>
        <w:ind w:left="360"/>
        <w:rPr>
          <w:rFonts w:ascii="Open Sans Light" w:hAnsi="Open Sans Light" w:cs="Open Sans Light"/>
          <w:sz w:val="20"/>
          <w:szCs w:val="20"/>
        </w:rPr>
      </w:pPr>
      <w:r w:rsidRPr="00FA5330">
        <w:rPr>
          <w:rFonts w:ascii="Open Sans Light" w:hAnsi="Open Sans Light" w:cs="Open Sans Light"/>
          <w:sz w:val="20"/>
          <w:szCs w:val="20"/>
        </w:rPr>
        <w:t xml:space="preserve">One of the meanings of “sacred” is “highly valued and important: deserving great respect.” (Merriam-Webster) How can we demonstrate that something is “highly valued” and “deserving great respect?” </w:t>
      </w:r>
    </w:p>
    <w:p w14:paraId="59EE0B52" w14:textId="77777777" w:rsidR="005D2FE3" w:rsidRPr="00FA5330" w:rsidRDefault="005D2FE3" w:rsidP="005D2FE3">
      <w:pPr>
        <w:pStyle w:val="ListParagraph"/>
        <w:numPr>
          <w:ilvl w:val="0"/>
          <w:numId w:val="18"/>
        </w:numPr>
        <w:ind w:left="360"/>
        <w:rPr>
          <w:rFonts w:ascii="Open Sans Light" w:hAnsi="Open Sans Light" w:cs="Open Sans Light"/>
          <w:sz w:val="20"/>
          <w:szCs w:val="20"/>
        </w:rPr>
      </w:pPr>
      <w:r w:rsidRPr="00FA5330">
        <w:rPr>
          <w:rFonts w:ascii="Open Sans Light" w:hAnsi="Open Sans Light" w:cs="Open Sans Light"/>
          <w:sz w:val="20"/>
          <w:szCs w:val="20"/>
        </w:rPr>
        <w:t>We do this with Intention &amp; Presence.</w:t>
      </w:r>
    </w:p>
    <w:p w14:paraId="1C353776" w14:textId="77777777" w:rsidR="005D2FE3" w:rsidRPr="00FA5330" w:rsidRDefault="005D2FE3" w:rsidP="005D2FE3">
      <w:pPr>
        <w:pStyle w:val="ListParagraph"/>
        <w:numPr>
          <w:ilvl w:val="0"/>
          <w:numId w:val="27"/>
        </w:numPr>
        <w:tabs>
          <w:tab w:val="clear" w:pos="720"/>
        </w:tabs>
        <w:spacing w:before="100" w:beforeAutospacing="1" w:after="100" w:afterAutospacing="1"/>
        <w:ind w:left="360"/>
        <w:rPr>
          <w:rFonts w:ascii="Open Sans Light" w:eastAsia="Times New Roman" w:hAnsi="Open Sans Light" w:cs="Open Sans Light"/>
          <w:sz w:val="20"/>
          <w:szCs w:val="20"/>
        </w:rPr>
      </w:pPr>
      <w:r w:rsidRPr="00FA5330">
        <w:rPr>
          <w:rFonts w:ascii="Open Sans Light" w:hAnsi="Open Sans Light" w:cs="Open Sans Light"/>
          <w:sz w:val="20"/>
          <w:szCs w:val="20"/>
        </w:rPr>
        <w:t>Sacredness is not defined through particular rituals. It’s not the acts themselves that signal honor &amp; devotion, but rather the intention behind them, and the presence while undertaking them.</w:t>
      </w:r>
    </w:p>
    <w:p w14:paraId="409D6835" w14:textId="77777777" w:rsidR="005D2FE3" w:rsidRPr="00FA5330" w:rsidRDefault="005D2FE3" w:rsidP="005D2FE3">
      <w:pPr>
        <w:pStyle w:val="ListParagraph"/>
        <w:numPr>
          <w:ilvl w:val="0"/>
          <w:numId w:val="27"/>
        </w:numPr>
        <w:tabs>
          <w:tab w:val="clear" w:pos="720"/>
        </w:tabs>
        <w:spacing w:before="100" w:beforeAutospacing="1" w:after="100" w:afterAutospacing="1" w:line="240" w:lineRule="auto"/>
        <w:ind w:left="360"/>
        <w:rPr>
          <w:rFonts w:ascii="Open Sans Light" w:eastAsia="Times New Roman" w:hAnsi="Open Sans Light" w:cs="Open Sans Light"/>
          <w:sz w:val="20"/>
          <w:szCs w:val="20"/>
        </w:rPr>
      </w:pPr>
      <w:r w:rsidRPr="00FA5330">
        <w:rPr>
          <w:rFonts w:ascii="Open Sans Light" w:hAnsi="Open Sans Light" w:cs="Open Sans Light"/>
          <w:sz w:val="20"/>
          <w:szCs w:val="20"/>
        </w:rPr>
        <w:t xml:space="preserve">The </w:t>
      </w:r>
      <w:r w:rsidRPr="00FA5330">
        <w:rPr>
          <w:rFonts w:ascii="Open Sans Light" w:hAnsi="Open Sans Light" w:cs="Open Sans Light"/>
          <w:i/>
          <w:sz w:val="20"/>
          <w:szCs w:val="20"/>
        </w:rPr>
        <w:t>Namaste</w:t>
      </w:r>
      <w:r w:rsidRPr="00FA5330">
        <w:rPr>
          <w:rFonts w:ascii="Open Sans Light" w:hAnsi="Open Sans Light" w:cs="Open Sans Light"/>
          <w:sz w:val="20"/>
          <w:szCs w:val="20"/>
        </w:rPr>
        <w:t xml:space="preserve"> greeting, for example, is commonly understood as, “I bow to you.” </w:t>
      </w:r>
      <w:r w:rsidRPr="00FA5330">
        <w:rPr>
          <w:rFonts w:ascii="Open Sans Light" w:eastAsia="Times New Roman" w:hAnsi="Open Sans Light" w:cs="Open Sans Light"/>
          <w:sz w:val="20"/>
          <w:szCs w:val="20"/>
        </w:rPr>
        <w:t>The spiritual purpose of the greeting is said to honor the divinity (or “Light”) in those we meet, and to remind ourselves and others of the oneness and divinity of all life.</w:t>
      </w:r>
    </w:p>
    <w:p w14:paraId="1CDCFA44" w14:textId="77777777" w:rsidR="005D2FE3" w:rsidRPr="00FA5330" w:rsidRDefault="005D2FE3" w:rsidP="005D2FE3">
      <w:pPr>
        <w:pStyle w:val="ListParagraph"/>
        <w:numPr>
          <w:ilvl w:val="0"/>
          <w:numId w:val="18"/>
        </w:numPr>
        <w:ind w:left="360"/>
        <w:rPr>
          <w:rFonts w:ascii="Open Sans Light" w:hAnsi="Open Sans Light" w:cs="Open Sans Light"/>
          <w:sz w:val="20"/>
          <w:szCs w:val="20"/>
        </w:rPr>
      </w:pPr>
      <w:r w:rsidRPr="00FA5330">
        <w:rPr>
          <w:rFonts w:ascii="Open Sans Light" w:hAnsi="Open Sans Light" w:cs="Open Sans Light"/>
          <w:sz w:val="20"/>
          <w:szCs w:val="20"/>
        </w:rPr>
        <w:t xml:space="preserve">When done with presence and intention, greeting with </w:t>
      </w:r>
      <w:r w:rsidRPr="00FA5330">
        <w:rPr>
          <w:rFonts w:ascii="Open Sans Light" w:hAnsi="Open Sans Light" w:cs="Open Sans Light"/>
          <w:i/>
          <w:sz w:val="20"/>
          <w:szCs w:val="20"/>
        </w:rPr>
        <w:t>Namaste</w:t>
      </w:r>
      <w:r w:rsidRPr="00FA5330">
        <w:rPr>
          <w:rFonts w:ascii="Open Sans Light" w:hAnsi="Open Sans Light" w:cs="Open Sans Light"/>
          <w:sz w:val="20"/>
          <w:szCs w:val="20"/>
        </w:rPr>
        <w:t xml:space="preserve"> can be a way of making ourselves into an offering, and demonstrating our respect for the other person as well as ourselves and all life.</w:t>
      </w:r>
    </w:p>
    <w:p w14:paraId="097BA7CA" w14:textId="654ED8B8" w:rsidR="005D2FE3" w:rsidRPr="00FA5330" w:rsidRDefault="005D2FE3" w:rsidP="005D2FE3">
      <w:pPr>
        <w:pStyle w:val="ListParagraph"/>
        <w:numPr>
          <w:ilvl w:val="0"/>
          <w:numId w:val="18"/>
        </w:numPr>
        <w:ind w:left="360"/>
        <w:rPr>
          <w:rFonts w:ascii="Open Sans Light" w:hAnsi="Open Sans Light" w:cs="Open Sans Light"/>
          <w:sz w:val="20"/>
          <w:szCs w:val="20"/>
        </w:rPr>
      </w:pPr>
      <w:r w:rsidRPr="00FA5330">
        <w:rPr>
          <w:rFonts w:ascii="Open Sans Light" w:hAnsi="Open Sans Light" w:cs="Open Sans Light"/>
          <w:sz w:val="20"/>
          <w:szCs w:val="20"/>
        </w:rPr>
        <w:t xml:space="preserve">But </w:t>
      </w:r>
      <w:r w:rsidRPr="00FA5330">
        <w:rPr>
          <w:rFonts w:ascii="Open Sans Light" w:hAnsi="Open Sans Light" w:cs="Open Sans Light"/>
          <w:i/>
          <w:sz w:val="20"/>
          <w:szCs w:val="20"/>
        </w:rPr>
        <w:t>Namaste</w:t>
      </w:r>
      <w:r w:rsidRPr="00FA5330">
        <w:rPr>
          <w:rFonts w:ascii="Open Sans Light" w:hAnsi="Open Sans Light" w:cs="Open Sans Light"/>
          <w:sz w:val="20"/>
          <w:szCs w:val="20"/>
        </w:rPr>
        <w:t xml:space="preserve"> is just one example. With conscious presence and intention, we can demonstrate the sacredness of anything we love.</w:t>
      </w:r>
    </w:p>
    <w:p w14:paraId="1A678331" w14:textId="77EE3BDE" w:rsidR="008428FB" w:rsidRPr="001850D9" w:rsidRDefault="00EC5FD6" w:rsidP="00FA5330">
      <w:pPr>
        <w:pStyle w:val="SectionHeading"/>
        <w:pBdr>
          <w:bottom w:val="none" w:sz="0" w:space="0" w:color="auto"/>
        </w:pBdr>
        <w:rPr>
          <w:sz w:val="24"/>
          <w:szCs w:val="24"/>
        </w:rPr>
      </w:pPr>
      <w:r w:rsidRPr="001850D9">
        <w:rPr>
          <w:sz w:val="24"/>
          <w:szCs w:val="24"/>
        </w:rPr>
        <w:t>Student Autonomy</w:t>
      </w:r>
    </w:p>
    <w:p w14:paraId="2943167E" w14:textId="4FAF7D52" w:rsidR="00EC5FD6" w:rsidRPr="00FA5330" w:rsidRDefault="00EC5FD6" w:rsidP="005D2FE3">
      <w:pPr>
        <w:pStyle w:val="ListParagraph"/>
        <w:numPr>
          <w:ilvl w:val="0"/>
          <w:numId w:val="22"/>
        </w:numPr>
        <w:spacing w:after="120" w:line="240" w:lineRule="auto"/>
        <w:ind w:left="360"/>
        <w:rPr>
          <w:rFonts w:ascii="Open Sans Light" w:hAnsi="Open Sans Light" w:cs="Open Sans Light"/>
          <w:sz w:val="20"/>
          <w:szCs w:val="20"/>
        </w:rPr>
      </w:pPr>
      <w:r w:rsidRPr="00FA5330">
        <w:rPr>
          <w:rFonts w:ascii="Open Sans Light" w:hAnsi="Open Sans Light" w:cs="Open Sans Light"/>
          <w:sz w:val="20"/>
          <w:szCs w:val="20"/>
        </w:rPr>
        <w:t>If that focus doesn’t resonate for you today, please direct your practice in a way that best serve</w:t>
      </w:r>
      <w:r w:rsidR="009D1223" w:rsidRPr="00FA5330">
        <w:rPr>
          <w:rFonts w:ascii="Open Sans Light" w:hAnsi="Open Sans Light" w:cs="Open Sans Light"/>
          <w:sz w:val="20"/>
          <w:szCs w:val="20"/>
        </w:rPr>
        <w:t>s</w:t>
      </w:r>
      <w:r w:rsidRPr="00FA5330">
        <w:rPr>
          <w:rFonts w:ascii="Open Sans Light" w:hAnsi="Open Sans Light" w:cs="Open Sans Light"/>
          <w:sz w:val="20"/>
          <w:szCs w:val="20"/>
        </w:rPr>
        <w:t xml:space="preserve"> you.</w:t>
      </w:r>
    </w:p>
    <w:p w14:paraId="3D277371" w14:textId="77777777" w:rsidR="00EC5FD6" w:rsidRPr="001850D9" w:rsidRDefault="00EC5FD6" w:rsidP="00FA5330">
      <w:pPr>
        <w:pStyle w:val="SectionHeading"/>
        <w:pBdr>
          <w:bottom w:val="none" w:sz="0" w:space="0" w:color="auto"/>
        </w:pBdr>
        <w:rPr>
          <w:sz w:val="24"/>
          <w:szCs w:val="24"/>
        </w:rPr>
      </w:pPr>
      <w:r w:rsidRPr="001850D9">
        <w:rPr>
          <w:sz w:val="24"/>
          <w:szCs w:val="24"/>
        </w:rPr>
        <w:t>Related Concepts</w:t>
      </w:r>
    </w:p>
    <w:p w14:paraId="6E5BEF76" w14:textId="52C6F8DD" w:rsidR="008428FB" w:rsidRPr="00FA5330" w:rsidRDefault="00066B09" w:rsidP="005D2FE3">
      <w:pPr>
        <w:pStyle w:val="ListParagraph"/>
        <w:numPr>
          <w:ilvl w:val="0"/>
          <w:numId w:val="3"/>
        </w:numPr>
        <w:spacing w:after="120"/>
        <w:ind w:left="360"/>
        <w:rPr>
          <w:rFonts w:ascii="Open Sans Light" w:hAnsi="Open Sans Light" w:cs="Open Sans Light"/>
          <w:sz w:val="20"/>
          <w:szCs w:val="20"/>
        </w:rPr>
      </w:pPr>
      <w:hyperlink r:id="rId8" w:history="1">
        <w:r w:rsidR="00EA6BC2" w:rsidRPr="00FA5330">
          <w:rPr>
            <w:rStyle w:val="Hyperlink"/>
            <w:rFonts w:ascii="Open Sans Light" w:hAnsi="Open Sans Light" w:cs="Open Sans Light"/>
            <w:sz w:val="20"/>
            <w:szCs w:val="20"/>
          </w:rPr>
          <w:t>Sacred Space &amp; Ritual</w:t>
        </w:r>
      </w:hyperlink>
    </w:p>
    <w:p w14:paraId="25D1D3EC" w14:textId="24B20E5F" w:rsidR="00D724C7" w:rsidRPr="00FA5330" w:rsidRDefault="00066B09" w:rsidP="005D2FE3">
      <w:pPr>
        <w:pStyle w:val="ListParagraph"/>
        <w:numPr>
          <w:ilvl w:val="0"/>
          <w:numId w:val="3"/>
        </w:numPr>
        <w:spacing w:after="120"/>
        <w:ind w:left="360"/>
        <w:rPr>
          <w:rFonts w:ascii="Open Sans Light" w:hAnsi="Open Sans Light" w:cs="Open Sans Light"/>
          <w:sz w:val="20"/>
          <w:szCs w:val="20"/>
        </w:rPr>
      </w:pPr>
      <w:hyperlink r:id="rId9" w:history="1">
        <w:r w:rsidR="00D724C7" w:rsidRPr="00FA5330">
          <w:rPr>
            <w:rStyle w:val="Hyperlink"/>
            <w:rFonts w:ascii="Open Sans Light" w:hAnsi="Open Sans Light" w:cs="Open Sans Light"/>
            <w:sz w:val="20"/>
            <w:szCs w:val="20"/>
          </w:rPr>
          <w:t>Namaste</w:t>
        </w:r>
        <w:r w:rsidR="00FE1D1D" w:rsidRPr="00FA5330">
          <w:rPr>
            <w:rStyle w:val="Hyperlink"/>
            <w:rFonts w:ascii="Open Sans Light" w:hAnsi="Open Sans Light" w:cs="Open Sans Light"/>
            <w:sz w:val="20"/>
            <w:szCs w:val="20"/>
          </w:rPr>
          <w:t xml:space="preserve"> / Namaskar</w:t>
        </w:r>
      </w:hyperlink>
    </w:p>
    <w:p w14:paraId="495628D8" w14:textId="59017917" w:rsidR="00D724C7" w:rsidRPr="00FA5330" w:rsidRDefault="00066B09" w:rsidP="005D2FE3">
      <w:pPr>
        <w:pStyle w:val="ListParagraph"/>
        <w:numPr>
          <w:ilvl w:val="0"/>
          <w:numId w:val="3"/>
        </w:numPr>
        <w:spacing w:after="120"/>
        <w:ind w:left="360"/>
        <w:rPr>
          <w:rFonts w:ascii="Open Sans Light" w:hAnsi="Open Sans Light" w:cs="Open Sans Light"/>
          <w:sz w:val="20"/>
          <w:szCs w:val="20"/>
        </w:rPr>
      </w:pPr>
      <w:hyperlink r:id="rId10" w:history="1">
        <w:r w:rsidR="00D724C7" w:rsidRPr="00FA5330">
          <w:rPr>
            <w:rStyle w:val="Hyperlink"/>
            <w:rFonts w:ascii="Open Sans Light" w:hAnsi="Open Sans Light" w:cs="Open Sans Light"/>
            <w:sz w:val="20"/>
            <w:szCs w:val="20"/>
          </w:rPr>
          <w:t>Intention</w:t>
        </w:r>
        <w:r w:rsidR="00FE1D1D" w:rsidRPr="00FA5330">
          <w:rPr>
            <w:rStyle w:val="Hyperlink"/>
            <w:rFonts w:ascii="Open Sans Light" w:hAnsi="Open Sans Light" w:cs="Open Sans Light"/>
            <w:sz w:val="20"/>
            <w:szCs w:val="20"/>
          </w:rPr>
          <w:t xml:space="preserve"> &amp; Sankalpa</w:t>
        </w:r>
      </w:hyperlink>
    </w:p>
    <w:p w14:paraId="460F7998" w14:textId="2295B378" w:rsidR="00B977EA" w:rsidRPr="00FA5330" w:rsidRDefault="00066B09" w:rsidP="005D2FE3">
      <w:pPr>
        <w:pStyle w:val="ListParagraph"/>
        <w:numPr>
          <w:ilvl w:val="0"/>
          <w:numId w:val="3"/>
        </w:numPr>
        <w:spacing w:after="120"/>
        <w:ind w:left="360"/>
        <w:rPr>
          <w:rFonts w:ascii="Open Sans Light" w:hAnsi="Open Sans Light" w:cs="Open Sans Light"/>
          <w:sz w:val="20"/>
          <w:szCs w:val="20"/>
        </w:rPr>
      </w:pPr>
      <w:hyperlink r:id="rId11" w:history="1">
        <w:r w:rsidR="00B977EA" w:rsidRPr="00FA5330">
          <w:rPr>
            <w:rStyle w:val="Hyperlink"/>
            <w:rFonts w:ascii="Open Sans Light" w:hAnsi="Open Sans Light" w:cs="Open Sans Light"/>
            <w:sz w:val="20"/>
            <w:szCs w:val="20"/>
          </w:rPr>
          <w:t>Presence</w:t>
        </w:r>
        <w:r w:rsidR="00FE1D1D" w:rsidRPr="00FA5330">
          <w:rPr>
            <w:rStyle w:val="Hyperlink"/>
            <w:rFonts w:ascii="Open Sans Light" w:hAnsi="Open Sans Light" w:cs="Open Sans Light"/>
            <w:sz w:val="20"/>
            <w:szCs w:val="20"/>
          </w:rPr>
          <w:t xml:space="preserve"> &amp; Present Moment Awareness</w:t>
        </w:r>
      </w:hyperlink>
    </w:p>
    <w:p w14:paraId="615833B9" w14:textId="77777777" w:rsidR="005D6810" w:rsidRPr="001850D9" w:rsidRDefault="005D6810" w:rsidP="00FA5330">
      <w:pPr>
        <w:pStyle w:val="SectionHeading"/>
        <w:pBdr>
          <w:bottom w:val="none" w:sz="0" w:space="0" w:color="auto"/>
        </w:pBdr>
        <w:rPr>
          <w:sz w:val="24"/>
          <w:szCs w:val="24"/>
        </w:rPr>
      </w:pPr>
      <w:r w:rsidRPr="001850D9">
        <w:rPr>
          <w:sz w:val="24"/>
          <w:szCs w:val="24"/>
        </w:rPr>
        <w:t>Expand on Theme / Plant a Seed</w:t>
      </w:r>
    </w:p>
    <w:p w14:paraId="411601D6" w14:textId="5C2A7F74" w:rsidR="00602724" w:rsidRPr="00FA5330" w:rsidRDefault="0040260D" w:rsidP="005D2FE3">
      <w:pPr>
        <w:pStyle w:val="ListParagraph"/>
        <w:numPr>
          <w:ilvl w:val="0"/>
          <w:numId w:val="20"/>
        </w:numPr>
        <w:ind w:left="360"/>
        <w:rPr>
          <w:rFonts w:ascii="Open Sans Light" w:hAnsi="Open Sans Light" w:cs="Open Sans Light"/>
          <w:b/>
          <w:sz w:val="20"/>
          <w:szCs w:val="20"/>
        </w:rPr>
      </w:pPr>
      <w:r w:rsidRPr="00FA5330">
        <w:rPr>
          <w:rFonts w:ascii="Open Sans Light" w:hAnsi="Open Sans Light" w:cs="Open Sans Light"/>
          <w:sz w:val="20"/>
          <w:szCs w:val="20"/>
        </w:rPr>
        <w:t>We can have the</w:t>
      </w:r>
      <w:r w:rsidR="00602724" w:rsidRPr="00FA5330">
        <w:rPr>
          <w:rFonts w:ascii="Open Sans Light" w:hAnsi="Open Sans Light" w:cs="Open Sans Light"/>
          <w:sz w:val="20"/>
          <w:szCs w:val="20"/>
        </w:rPr>
        <w:t xml:space="preserve"> intention to treat our </w:t>
      </w:r>
      <w:r w:rsidRPr="00FA5330">
        <w:rPr>
          <w:rFonts w:ascii="Open Sans Light" w:hAnsi="Open Sans Light" w:cs="Open Sans Light"/>
          <w:sz w:val="20"/>
          <w:szCs w:val="20"/>
        </w:rPr>
        <w:t xml:space="preserve">whole </w:t>
      </w:r>
      <w:r w:rsidR="00602724" w:rsidRPr="00FA5330">
        <w:rPr>
          <w:rFonts w:ascii="Open Sans Light" w:hAnsi="Open Sans Light" w:cs="Open Sans Light"/>
          <w:sz w:val="20"/>
          <w:szCs w:val="20"/>
        </w:rPr>
        <w:t xml:space="preserve">lives as sacred, as something deserving great respect. </w:t>
      </w:r>
    </w:p>
    <w:p w14:paraId="66EEE2F5" w14:textId="5F3DA56A" w:rsidR="00F67CBC" w:rsidRPr="00FA5330" w:rsidRDefault="001939C3" w:rsidP="005D2FE3">
      <w:pPr>
        <w:pStyle w:val="ListParagraph"/>
        <w:numPr>
          <w:ilvl w:val="0"/>
          <w:numId w:val="20"/>
        </w:numPr>
        <w:ind w:left="360"/>
        <w:rPr>
          <w:rFonts w:ascii="Open Sans Light" w:hAnsi="Open Sans Light" w:cs="Open Sans Light"/>
          <w:sz w:val="20"/>
          <w:szCs w:val="20"/>
        </w:rPr>
      </w:pPr>
      <w:r w:rsidRPr="00FA5330">
        <w:rPr>
          <w:rFonts w:ascii="Open Sans Light" w:hAnsi="Open Sans Light" w:cs="Open Sans Light"/>
          <w:sz w:val="20"/>
          <w:szCs w:val="20"/>
        </w:rPr>
        <w:t xml:space="preserve">The breath </w:t>
      </w:r>
      <w:r w:rsidR="000C3EEB" w:rsidRPr="00FA5330">
        <w:rPr>
          <w:rFonts w:ascii="Open Sans Light" w:hAnsi="Open Sans Light" w:cs="Open Sans Light"/>
          <w:sz w:val="20"/>
          <w:szCs w:val="20"/>
        </w:rPr>
        <w:t>may be used as a</w:t>
      </w:r>
      <w:r w:rsidRPr="00FA5330">
        <w:rPr>
          <w:rFonts w:ascii="Open Sans Light" w:hAnsi="Open Sans Light" w:cs="Open Sans Light"/>
          <w:sz w:val="20"/>
          <w:szCs w:val="20"/>
        </w:rPr>
        <w:t xml:space="preserve"> tool for uniting</w:t>
      </w:r>
      <w:r w:rsidR="00F67CBC" w:rsidRPr="00FA5330">
        <w:rPr>
          <w:rFonts w:ascii="Open Sans Light" w:hAnsi="Open Sans Light" w:cs="Open Sans Light"/>
          <w:sz w:val="20"/>
          <w:szCs w:val="20"/>
        </w:rPr>
        <w:t xml:space="preserve"> the microcosm of the inner body with the macrocosm of the entire universe.</w:t>
      </w:r>
    </w:p>
    <w:p w14:paraId="5AFFB4D7" w14:textId="5B5EB7A1" w:rsidR="005D2FE3" w:rsidRPr="00FA5330" w:rsidRDefault="00FE1D1D" w:rsidP="005D2FE3">
      <w:pPr>
        <w:pStyle w:val="ListParagraph"/>
        <w:numPr>
          <w:ilvl w:val="0"/>
          <w:numId w:val="20"/>
        </w:numPr>
        <w:ind w:left="360"/>
        <w:rPr>
          <w:rFonts w:ascii="Open Sans Light" w:hAnsi="Open Sans Light" w:cs="Open Sans Light"/>
          <w:sz w:val="20"/>
          <w:szCs w:val="20"/>
        </w:rPr>
      </w:pPr>
      <w:r w:rsidRPr="00FA5330">
        <w:rPr>
          <w:rFonts w:ascii="Open Sans Light" w:hAnsi="Open Sans Light" w:cs="Open Sans Light"/>
          <w:sz w:val="20"/>
          <w:szCs w:val="20"/>
        </w:rPr>
        <w:t>If it resonates for you, you may</w:t>
      </w:r>
      <w:r w:rsidR="005D2FE3" w:rsidRPr="00FA5330">
        <w:rPr>
          <w:rFonts w:ascii="Open Sans Light" w:hAnsi="Open Sans Light" w:cs="Open Sans Light"/>
          <w:sz w:val="20"/>
          <w:szCs w:val="20"/>
        </w:rPr>
        <w:t xml:space="preserve"> offer a whole body prayer to the sun as the light that sustains life and reflects the divine light that resides within.</w:t>
      </w:r>
    </w:p>
    <w:p w14:paraId="2F0AA9E4" w14:textId="7585CB82" w:rsidR="00EA6BC2" w:rsidRPr="001850D9" w:rsidRDefault="005D6810" w:rsidP="00FA5330">
      <w:pPr>
        <w:pStyle w:val="SectionHeading"/>
        <w:pBdr>
          <w:bottom w:val="none" w:sz="0" w:space="0" w:color="auto"/>
        </w:pBdr>
        <w:rPr>
          <w:sz w:val="24"/>
          <w:szCs w:val="24"/>
        </w:rPr>
      </w:pPr>
      <w:r w:rsidRPr="001850D9">
        <w:rPr>
          <w:sz w:val="24"/>
          <w:szCs w:val="24"/>
        </w:rPr>
        <w:t>Invite a Personal Connection</w:t>
      </w:r>
    </w:p>
    <w:p w14:paraId="4D42A89F" w14:textId="77777777" w:rsidR="00FE1D1D" w:rsidRPr="00FA5330" w:rsidRDefault="00FE1D1D" w:rsidP="00FE1D1D">
      <w:pPr>
        <w:pStyle w:val="ListParagraph"/>
        <w:numPr>
          <w:ilvl w:val="0"/>
          <w:numId w:val="28"/>
        </w:numPr>
        <w:spacing w:after="120"/>
        <w:ind w:left="256" w:hanging="270"/>
        <w:rPr>
          <w:rFonts w:ascii="Open Sans Light" w:hAnsi="Open Sans Light" w:cs="Open Sans Light"/>
          <w:sz w:val="20"/>
          <w:szCs w:val="20"/>
        </w:rPr>
      </w:pPr>
      <w:bookmarkStart w:id="0" w:name="_Hlk513799616"/>
      <w:r w:rsidRPr="00FA5330">
        <w:rPr>
          <w:rFonts w:ascii="Open Sans Light" w:hAnsi="Open Sans Light" w:cs="Open Sans Light"/>
          <w:sz w:val="20"/>
          <w:szCs w:val="20"/>
        </w:rPr>
        <w:t>You can intend to make this moment sacred by acknowledging that life is precious.</w:t>
      </w:r>
    </w:p>
    <w:p w14:paraId="5BB99FE8" w14:textId="2C3619FC" w:rsidR="009E55D0" w:rsidRPr="00FA5330" w:rsidRDefault="009E55D0" w:rsidP="009E55D0">
      <w:pPr>
        <w:pStyle w:val="ListParagraph"/>
        <w:numPr>
          <w:ilvl w:val="0"/>
          <w:numId w:val="28"/>
        </w:numPr>
        <w:spacing w:after="0"/>
        <w:ind w:left="256" w:hanging="270"/>
        <w:rPr>
          <w:rFonts w:ascii="Open Sans Light" w:hAnsi="Open Sans Light" w:cs="Open Sans Light"/>
          <w:b/>
          <w:sz w:val="20"/>
          <w:szCs w:val="20"/>
        </w:rPr>
      </w:pPr>
      <w:r w:rsidRPr="00FA5330">
        <w:rPr>
          <w:rFonts w:ascii="Open Sans Light" w:hAnsi="Open Sans Light" w:cs="Open Sans Light"/>
          <w:sz w:val="20"/>
          <w:szCs w:val="20"/>
        </w:rPr>
        <w:t>You can make anything an offering or a prayer</w:t>
      </w:r>
      <w:r w:rsidR="000A0027" w:rsidRPr="00FA5330">
        <w:rPr>
          <w:rFonts w:ascii="Open Sans Light" w:hAnsi="Open Sans Light" w:cs="Open Sans Light"/>
          <w:sz w:val="20"/>
          <w:szCs w:val="20"/>
        </w:rPr>
        <w:t>. Your offering can be t</w:t>
      </w:r>
      <w:r w:rsidRPr="00FA5330">
        <w:rPr>
          <w:rFonts w:ascii="Open Sans Light" w:hAnsi="Open Sans Light" w:cs="Open Sans Light"/>
          <w:sz w:val="20"/>
          <w:szCs w:val="20"/>
        </w:rPr>
        <w:t xml:space="preserve">o any form of the </w:t>
      </w:r>
      <w:r w:rsidR="00FE1D1D" w:rsidRPr="00FA5330">
        <w:rPr>
          <w:rFonts w:ascii="Open Sans Light" w:hAnsi="Open Sans Light" w:cs="Open Sans Light"/>
          <w:sz w:val="20"/>
          <w:szCs w:val="20"/>
        </w:rPr>
        <w:t>D</w:t>
      </w:r>
      <w:r w:rsidRPr="00FA5330">
        <w:rPr>
          <w:rFonts w:ascii="Open Sans Light" w:hAnsi="Open Sans Light" w:cs="Open Sans Light"/>
          <w:sz w:val="20"/>
          <w:szCs w:val="20"/>
        </w:rPr>
        <w:t>ivine that resonates for you, or to the sun.</w:t>
      </w:r>
    </w:p>
    <w:p w14:paraId="7B387619" w14:textId="77777777" w:rsidR="009E55D0" w:rsidRPr="00FA5330" w:rsidRDefault="009E55D0" w:rsidP="009E55D0">
      <w:pPr>
        <w:pStyle w:val="ListParagraph"/>
        <w:numPr>
          <w:ilvl w:val="0"/>
          <w:numId w:val="28"/>
        </w:numPr>
        <w:spacing w:after="0" w:line="240" w:lineRule="auto"/>
        <w:ind w:left="256" w:hanging="270"/>
        <w:rPr>
          <w:rFonts w:ascii="Open Sans Light" w:hAnsi="Open Sans Light" w:cs="Open Sans Light"/>
          <w:sz w:val="20"/>
          <w:szCs w:val="20"/>
        </w:rPr>
      </w:pPr>
      <w:r w:rsidRPr="00FA5330">
        <w:rPr>
          <w:rFonts w:ascii="Open Sans Light" w:hAnsi="Open Sans Light" w:cs="Open Sans Light"/>
          <w:sz w:val="20"/>
          <w:szCs w:val="20"/>
        </w:rPr>
        <w:t>You can have the intention of your breath uniting you with the universe.</w:t>
      </w:r>
    </w:p>
    <w:bookmarkEnd w:id="0"/>
    <w:p w14:paraId="208E261A" w14:textId="77777777" w:rsidR="00FE1D1D" w:rsidRDefault="00FE1D1D" w:rsidP="000A0027">
      <w:pPr>
        <w:spacing w:after="0"/>
        <w:rPr>
          <w:rFonts w:ascii="Ebrima" w:hAnsi="Ebrima"/>
          <w:b/>
          <w:sz w:val="20"/>
          <w:szCs w:val="20"/>
        </w:rPr>
      </w:pPr>
    </w:p>
    <w:p w14:paraId="4FA29181" w14:textId="114BB5E7" w:rsidR="00141EA0" w:rsidRPr="001850D9" w:rsidRDefault="000A576F" w:rsidP="00FA5330">
      <w:pPr>
        <w:pStyle w:val="SectionHeading"/>
        <w:pBdr>
          <w:bottom w:val="none" w:sz="0" w:space="0" w:color="auto"/>
        </w:pBdr>
        <w:rPr>
          <w:sz w:val="24"/>
          <w:szCs w:val="24"/>
        </w:rPr>
      </w:pPr>
      <w:r w:rsidRPr="001850D9">
        <w:rPr>
          <w:sz w:val="24"/>
          <w:szCs w:val="24"/>
        </w:rPr>
        <w:t>Practice</w:t>
      </w:r>
    </w:p>
    <w:p w14:paraId="124A7124" w14:textId="77777777" w:rsidR="000A0027" w:rsidRPr="00FA5330" w:rsidRDefault="000A0027" w:rsidP="000A0027">
      <w:pPr>
        <w:pStyle w:val="ListParagraph"/>
        <w:numPr>
          <w:ilvl w:val="0"/>
          <w:numId w:val="29"/>
        </w:numPr>
        <w:spacing w:after="0"/>
        <w:ind w:left="360"/>
        <w:rPr>
          <w:rStyle w:val="Emphasis"/>
          <w:rFonts w:ascii="Open Sans Light" w:hAnsi="Open Sans Light" w:cs="Open Sans Light"/>
          <w:i w:val="0"/>
          <w:sz w:val="20"/>
          <w:szCs w:val="20"/>
        </w:rPr>
      </w:pPr>
      <w:bookmarkStart w:id="1" w:name="_Hlk513799693"/>
      <w:r w:rsidRPr="00FA5330">
        <w:rPr>
          <w:rStyle w:val="Emphasis"/>
          <w:rFonts w:ascii="Open Sans Light" w:hAnsi="Open Sans Light" w:cs="Open Sans Light"/>
          <w:i w:val="0"/>
          <w:sz w:val="20"/>
          <w:szCs w:val="20"/>
        </w:rPr>
        <w:t>Remember that life is precious.</w:t>
      </w:r>
    </w:p>
    <w:p w14:paraId="4CE322DB" w14:textId="77777777" w:rsidR="000A0027" w:rsidRPr="00FA5330" w:rsidRDefault="000A0027" w:rsidP="000A0027">
      <w:pPr>
        <w:pStyle w:val="ListParagraph"/>
        <w:numPr>
          <w:ilvl w:val="0"/>
          <w:numId w:val="29"/>
        </w:numPr>
        <w:ind w:left="360"/>
        <w:rPr>
          <w:rStyle w:val="Emphasis"/>
          <w:rFonts w:ascii="Open Sans Light" w:hAnsi="Open Sans Light" w:cs="Open Sans Light"/>
          <w:i w:val="0"/>
          <w:sz w:val="20"/>
          <w:szCs w:val="20"/>
        </w:rPr>
      </w:pPr>
      <w:r w:rsidRPr="00FA5330">
        <w:rPr>
          <w:rStyle w:val="Emphasis"/>
          <w:rFonts w:ascii="Open Sans Light" w:hAnsi="Open Sans Light" w:cs="Open Sans Light"/>
          <w:i w:val="0"/>
          <w:sz w:val="20"/>
          <w:szCs w:val="20"/>
        </w:rPr>
        <w:t>Make your pose an</w:t>
      </w:r>
      <w:r w:rsidRPr="00FA5330">
        <w:rPr>
          <w:rStyle w:val="Emphasis"/>
          <w:rFonts w:ascii="Open Sans Light" w:hAnsi="Open Sans Light" w:cs="Open Sans Light"/>
          <w:sz w:val="20"/>
          <w:szCs w:val="20"/>
        </w:rPr>
        <w:t xml:space="preserve"> </w:t>
      </w:r>
      <w:r w:rsidRPr="00FA5330">
        <w:rPr>
          <w:rStyle w:val="Emphasis"/>
          <w:rFonts w:ascii="Open Sans Light" w:hAnsi="Open Sans Light" w:cs="Open Sans Light"/>
          <w:i w:val="0"/>
          <w:sz w:val="20"/>
          <w:szCs w:val="20"/>
        </w:rPr>
        <w:t>offering or prayer.</w:t>
      </w:r>
    </w:p>
    <w:p w14:paraId="40BD0EEA" w14:textId="24153834" w:rsidR="000A0027" w:rsidRPr="00FA5330" w:rsidRDefault="000A0027" w:rsidP="000A0027">
      <w:pPr>
        <w:pStyle w:val="ListParagraph"/>
        <w:numPr>
          <w:ilvl w:val="0"/>
          <w:numId w:val="29"/>
        </w:numPr>
        <w:ind w:left="360"/>
        <w:rPr>
          <w:rStyle w:val="Emphasis"/>
          <w:rFonts w:ascii="Open Sans Light" w:hAnsi="Open Sans Light" w:cs="Open Sans Light"/>
          <w:i w:val="0"/>
          <w:sz w:val="20"/>
          <w:szCs w:val="20"/>
        </w:rPr>
      </w:pPr>
      <w:r w:rsidRPr="00FA5330">
        <w:rPr>
          <w:rStyle w:val="Emphasis"/>
          <w:rFonts w:ascii="Open Sans Light" w:hAnsi="Open Sans Light" w:cs="Open Sans Light"/>
          <w:i w:val="0"/>
          <w:sz w:val="20"/>
          <w:szCs w:val="20"/>
        </w:rPr>
        <w:t xml:space="preserve">Offer your presence to this moment in your life, a sense of openness </w:t>
      </w:r>
      <w:r w:rsidR="00FE1D1D" w:rsidRPr="00FA5330">
        <w:rPr>
          <w:rStyle w:val="Emphasis"/>
          <w:rFonts w:ascii="Open Sans Light" w:hAnsi="Open Sans Light" w:cs="Open Sans Light"/>
          <w:i w:val="0"/>
          <w:sz w:val="20"/>
          <w:szCs w:val="20"/>
        </w:rPr>
        <w:t>and</w:t>
      </w:r>
      <w:r w:rsidRPr="00FA5330">
        <w:rPr>
          <w:rStyle w:val="Emphasis"/>
          <w:rFonts w:ascii="Open Sans Light" w:hAnsi="Open Sans Light" w:cs="Open Sans Light"/>
          <w:i w:val="0"/>
          <w:sz w:val="20"/>
          <w:szCs w:val="20"/>
        </w:rPr>
        <w:t xml:space="preserve"> respect for whatever is happening.</w:t>
      </w:r>
    </w:p>
    <w:p w14:paraId="2FF1FB4E" w14:textId="77777777" w:rsidR="000A0027" w:rsidRPr="00FA5330" w:rsidRDefault="000A0027" w:rsidP="000A0027">
      <w:pPr>
        <w:pStyle w:val="ListParagraph"/>
        <w:numPr>
          <w:ilvl w:val="0"/>
          <w:numId w:val="29"/>
        </w:numPr>
        <w:spacing w:after="0" w:line="240" w:lineRule="auto"/>
        <w:ind w:left="360"/>
        <w:rPr>
          <w:rStyle w:val="Emphasis"/>
          <w:rFonts w:ascii="Open Sans Light" w:hAnsi="Open Sans Light" w:cs="Open Sans Light"/>
          <w:i w:val="0"/>
          <w:sz w:val="20"/>
          <w:szCs w:val="20"/>
        </w:rPr>
      </w:pPr>
      <w:r w:rsidRPr="00FA5330">
        <w:rPr>
          <w:rStyle w:val="Emphasis"/>
          <w:rFonts w:ascii="Open Sans Light" w:hAnsi="Open Sans Light" w:cs="Open Sans Light"/>
          <w:i w:val="0"/>
          <w:sz w:val="20"/>
          <w:szCs w:val="20"/>
        </w:rPr>
        <w:t>Have the intention to make this moment sacred, maybe even rejoicing in it.</w:t>
      </w:r>
    </w:p>
    <w:bookmarkEnd w:id="1"/>
    <w:p w14:paraId="48851E4D" w14:textId="77777777" w:rsidR="00750A25" w:rsidRDefault="00750A25">
      <w:pPr>
        <w:rPr>
          <w:rFonts w:ascii="Open Sans SemiBold" w:hAnsi="Open Sans SemiBold" w:cs="Open Sans SemiBold"/>
          <w:b/>
          <w:bCs/>
          <w:color w:val="7192BB"/>
          <w:sz w:val="24"/>
          <w:szCs w:val="24"/>
        </w:rPr>
      </w:pPr>
      <w:r>
        <w:rPr>
          <w:sz w:val="24"/>
          <w:szCs w:val="24"/>
        </w:rPr>
        <w:br w:type="page"/>
      </w:r>
    </w:p>
    <w:p w14:paraId="4743530D" w14:textId="0C698E4F" w:rsidR="005D6810" w:rsidRPr="001850D9" w:rsidRDefault="005D6810" w:rsidP="00FA5330">
      <w:pPr>
        <w:pStyle w:val="SectionHeading"/>
        <w:pBdr>
          <w:bottom w:val="none" w:sz="0" w:space="0" w:color="auto"/>
        </w:pBdr>
        <w:rPr>
          <w:sz w:val="24"/>
          <w:szCs w:val="24"/>
        </w:rPr>
      </w:pPr>
      <w:r w:rsidRPr="001850D9">
        <w:rPr>
          <w:sz w:val="24"/>
          <w:szCs w:val="24"/>
        </w:rPr>
        <w:lastRenderedPageBreak/>
        <w:t>Choose Your Teaching Nugget</w:t>
      </w:r>
    </w:p>
    <w:p w14:paraId="0E4E91CD" w14:textId="77777777" w:rsidR="00694667" w:rsidRPr="00FA5330" w:rsidRDefault="00694667" w:rsidP="005D2FE3">
      <w:pPr>
        <w:pStyle w:val="ListParagraph"/>
        <w:numPr>
          <w:ilvl w:val="0"/>
          <w:numId w:val="12"/>
        </w:numPr>
        <w:ind w:left="360"/>
        <w:rPr>
          <w:rFonts w:ascii="Open Sans Light" w:hAnsi="Open Sans Light" w:cs="Open Sans Light"/>
          <w:sz w:val="20"/>
          <w:szCs w:val="20"/>
        </w:rPr>
      </w:pPr>
      <w:r w:rsidRPr="00FA5330">
        <w:rPr>
          <w:rFonts w:ascii="Open Sans Light" w:hAnsi="Open Sans Light" w:cs="Open Sans Light"/>
          <w:sz w:val="20"/>
          <w:szCs w:val="20"/>
        </w:rPr>
        <w:t>The intention of a nugget is to bring forth the energy of the teaching using few words, allowing more silence for students to process. You may use fewer words over a succession of teaching moments.</w:t>
      </w:r>
    </w:p>
    <w:p w14:paraId="2A7CF382" w14:textId="79EC5976" w:rsidR="00694667" w:rsidRPr="00FA5330" w:rsidRDefault="00694667" w:rsidP="005D2FE3">
      <w:pPr>
        <w:pStyle w:val="ListParagraph"/>
        <w:numPr>
          <w:ilvl w:val="0"/>
          <w:numId w:val="12"/>
        </w:numPr>
        <w:spacing w:after="0" w:line="276" w:lineRule="auto"/>
        <w:ind w:left="360"/>
        <w:rPr>
          <w:rStyle w:val="Emphasis"/>
          <w:rFonts w:ascii="Open Sans Light" w:hAnsi="Open Sans Light" w:cs="Open Sans Light"/>
          <w:b/>
          <w:i w:val="0"/>
          <w:iCs w:val="0"/>
          <w:sz w:val="20"/>
          <w:szCs w:val="20"/>
          <w:highlight w:val="yellow"/>
        </w:rPr>
      </w:pPr>
      <w:r w:rsidRPr="00FA5330">
        <w:rPr>
          <w:rFonts w:ascii="Open Sans Light" w:hAnsi="Open Sans Light" w:cs="Open Sans Light"/>
          <w:sz w:val="20"/>
          <w:szCs w:val="20"/>
          <w:highlight w:val="yellow"/>
        </w:rPr>
        <w:t xml:space="preserve">Nugget 1: </w:t>
      </w:r>
      <w:r w:rsidRPr="00FA5330">
        <w:rPr>
          <w:rStyle w:val="Emphasis"/>
          <w:rFonts w:ascii="Open Sans Light" w:hAnsi="Open Sans Light" w:cs="Open Sans Light"/>
          <w:i w:val="0"/>
          <w:sz w:val="20"/>
          <w:szCs w:val="20"/>
          <w:highlight w:val="yellow"/>
        </w:rPr>
        <w:t xml:space="preserve"> </w:t>
      </w:r>
      <w:r w:rsidR="00506B13" w:rsidRPr="00FA5330">
        <w:rPr>
          <w:rStyle w:val="Emphasis"/>
          <w:rFonts w:ascii="Open Sans Light" w:hAnsi="Open Sans Light" w:cs="Open Sans Light"/>
          <w:i w:val="0"/>
          <w:sz w:val="20"/>
          <w:szCs w:val="20"/>
          <w:highlight w:val="yellow"/>
        </w:rPr>
        <w:t>Remember that life is precious. Be present. Rejoice</w:t>
      </w:r>
      <w:r w:rsidR="009D45CB" w:rsidRPr="00FA5330">
        <w:rPr>
          <w:rStyle w:val="Emphasis"/>
          <w:rFonts w:ascii="Open Sans Light" w:hAnsi="Open Sans Light" w:cs="Open Sans Light"/>
          <w:i w:val="0"/>
          <w:sz w:val="20"/>
          <w:szCs w:val="20"/>
          <w:highlight w:val="yellow"/>
        </w:rPr>
        <w:t>.</w:t>
      </w:r>
    </w:p>
    <w:p w14:paraId="34046A1F" w14:textId="3C154343" w:rsidR="0089382A" w:rsidRPr="00FA5330" w:rsidRDefault="00694667" w:rsidP="005D2FE3">
      <w:pPr>
        <w:pStyle w:val="ListParagraph"/>
        <w:numPr>
          <w:ilvl w:val="0"/>
          <w:numId w:val="12"/>
        </w:numPr>
        <w:spacing w:after="120" w:line="276" w:lineRule="auto"/>
        <w:ind w:left="360"/>
        <w:rPr>
          <w:rStyle w:val="Emphasis"/>
          <w:rFonts w:ascii="Open Sans Light" w:hAnsi="Open Sans Light" w:cs="Open Sans Light"/>
          <w:b/>
          <w:i w:val="0"/>
          <w:iCs w:val="0"/>
          <w:sz w:val="20"/>
          <w:szCs w:val="20"/>
          <w:highlight w:val="yellow"/>
        </w:rPr>
      </w:pPr>
      <w:r w:rsidRPr="00FA5330">
        <w:rPr>
          <w:rFonts w:ascii="Open Sans Light" w:hAnsi="Open Sans Light" w:cs="Open Sans Light"/>
          <w:sz w:val="20"/>
          <w:szCs w:val="20"/>
          <w:highlight w:val="yellow"/>
        </w:rPr>
        <w:t xml:space="preserve">Nugget 2:  </w:t>
      </w:r>
      <w:r w:rsidR="00506B13" w:rsidRPr="00FA5330">
        <w:rPr>
          <w:rStyle w:val="Emphasis"/>
          <w:rFonts w:ascii="Open Sans Light" w:hAnsi="Open Sans Light" w:cs="Open Sans Light"/>
          <w:i w:val="0"/>
          <w:sz w:val="20"/>
          <w:szCs w:val="20"/>
          <w:highlight w:val="yellow"/>
        </w:rPr>
        <w:t>Remember.</w:t>
      </w:r>
    </w:p>
    <w:p w14:paraId="67FCBC9E" w14:textId="424A21A7" w:rsidR="0089382A" w:rsidRPr="001850D9" w:rsidRDefault="0073219B" w:rsidP="00FA5330">
      <w:pPr>
        <w:pStyle w:val="SectionHeading"/>
        <w:pBdr>
          <w:bottom w:val="none" w:sz="0" w:space="0" w:color="auto"/>
        </w:pBdr>
        <w:rPr>
          <w:sz w:val="24"/>
          <w:szCs w:val="24"/>
        </w:rPr>
      </w:pPr>
      <w:r w:rsidRPr="001850D9">
        <w:rPr>
          <w:sz w:val="24"/>
          <w:szCs w:val="24"/>
        </w:rPr>
        <w:t>Don’t Abandon the Theme</w:t>
      </w:r>
    </w:p>
    <w:p w14:paraId="65DCE152" w14:textId="02A88C66" w:rsidR="0089382A" w:rsidRPr="00FA5330" w:rsidRDefault="0073219B" w:rsidP="005D2FE3">
      <w:pPr>
        <w:pStyle w:val="ListParagraph"/>
        <w:numPr>
          <w:ilvl w:val="0"/>
          <w:numId w:val="12"/>
        </w:numPr>
        <w:spacing w:after="120"/>
        <w:ind w:left="360"/>
        <w:rPr>
          <w:rFonts w:ascii="Open Sans Light" w:hAnsi="Open Sans Light" w:cs="Open Sans Light"/>
          <w:iCs/>
          <w:sz w:val="20"/>
          <w:szCs w:val="20"/>
        </w:rPr>
      </w:pPr>
      <w:r w:rsidRPr="00FA5330">
        <w:rPr>
          <w:rFonts w:ascii="Open Sans Light" w:hAnsi="Open Sans Light" w:cs="Open Sans Light"/>
          <w:sz w:val="20"/>
          <w:szCs w:val="20"/>
        </w:rPr>
        <w:t>Have a beginning, middle and end. Do</w:t>
      </w:r>
      <w:r w:rsidR="0089382A" w:rsidRPr="00FA5330">
        <w:rPr>
          <w:rFonts w:ascii="Open Sans Light" w:hAnsi="Open Sans Light" w:cs="Open Sans Light"/>
          <w:sz w:val="20"/>
          <w:szCs w:val="20"/>
        </w:rPr>
        <w:t xml:space="preserve"> not abandon the theme. But avoid too much teaching</w:t>
      </w:r>
      <w:r w:rsidR="00DF3B5E" w:rsidRPr="00FA5330">
        <w:rPr>
          <w:rFonts w:ascii="Open Sans Light" w:hAnsi="Open Sans Light" w:cs="Open Sans Light"/>
          <w:sz w:val="20"/>
          <w:szCs w:val="20"/>
        </w:rPr>
        <w:t>; a</w:t>
      </w:r>
      <w:r w:rsidR="0089382A" w:rsidRPr="00FA5330">
        <w:rPr>
          <w:rFonts w:ascii="Open Sans Light" w:hAnsi="Open Sans Light" w:cs="Open Sans Light"/>
          <w:sz w:val="20"/>
          <w:szCs w:val="20"/>
        </w:rPr>
        <w:t xml:space="preserve">llow some silence </w:t>
      </w:r>
      <w:r w:rsidR="00042918" w:rsidRPr="00FA5330">
        <w:rPr>
          <w:rFonts w:ascii="Open Sans Light" w:hAnsi="Open Sans Light" w:cs="Open Sans Light"/>
          <w:sz w:val="20"/>
          <w:szCs w:val="20"/>
        </w:rPr>
        <w:t>for going inward.</w:t>
      </w:r>
    </w:p>
    <w:p w14:paraId="4B2A2A3F" w14:textId="502F0E4C" w:rsidR="00042918" w:rsidRPr="00FA5330" w:rsidRDefault="00042918" w:rsidP="005D2FE3">
      <w:pPr>
        <w:pStyle w:val="ListParagraph"/>
        <w:numPr>
          <w:ilvl w:val="0"/>
          <w:numId w:val="12"/>
        </w:numPr>
        <w:spacing w:after="120"/>
        <w:ind w:left="360"/>
        <w:rPr>
          <w:rFonts w:ascii="Open Sans Light" w:hAnsi="Open Sans Light" w:cs="Open Sans Light"/>
          <w:b/>
          <w:sz w:val="20"/>
          <w:szCs w:val="20"/>
        </w:rPr>
      </w:pPr>
      <w:r w:rsidRPr="00FA5330">
        <w:rPr>
          <w:rFonts w:ascii="Open Sans Light" w:hAnsi="Open Sans Light" w:cs="Open Sans Light"/>
          <w:sz w:val="20"/>
          <w:szCs w:val="20"/>
        </w:rPr>
        <w:t xml:space="preserve">As class begins to wind down, </w:t>
      </w:r>
      <w:r w:rsidR="0073219B" w:rsidRPr="00FA5330">
        <w:rPr>
          <w:rFonts w:ascii="Open Sans Light" w:hAnsi="Open Sans Light" w:cs="Open Sans Light"/>
          <w:sz w:val="20"/>
          <w:szCs w:val="20"/>
        </w:rPr>
        <w:t>avoid teachings</w:t>
      </w:r>
      <w:r w:rsidRPr="00FA5330">
        <w:rPr>
          <w:rFonts w:ascii="Open Sans Light" w:hAnsi="Open Sans Light" w:cs="Open Sans Light"/>
          <w:sz w:val="20"/>
          <w:szCs w:val="20"/>
        </w:rPr>
        <w:t xml:space="preserve"> that require students to process using their left-brain. Instead, use more imagery and fewer words.</w:t>
      </w:r>
    </w:p>
    <w:p w14:paraId="324E9601" w14:textId="231DD968" w:rsidR="005D6810" w:rsidRPr="001850D9" w:rsidRDefault="003910C4" w:rsidP="00FA5330">
      <w:pPr>
        <w:pStyle w:val="SectionHeading"/>
        <w:pBdr>
          <w:bottom w:val="none" w:sz="0" w:space="0" w:color="auto"/>
        </w:pBdr>
        <w:rPr>
          <w:sz w:val="24"/>
          <w:szCs w:val="24"/>
        </w:rPr>
      </w:pPr>
      <w:r w:rsidRPr="001850D9">
        <w:rPr>
          <w:sz w:val="24"/>
          <w:szCs w:val="24"/>
        </w:rPr>
        <w:t>Readings</w:t>
      </w:r>
    </w:p>
    <w:p w14:paraId="7F21B593" w14:textId="77777777" w:rsidR="00794712" w:rsidRPr="00A85B4F" w:rsidRDefault="00794712" w:rsidP="0011784A">
      <w:pPr>
        <w:pStyle w:val="Heading50"/>
        <w:ind w:left="360"/>
        <w:rPr>
          <w:sz w:val="22"/>
        </w:rPr>
      </w:pPr>
      <w:r w:rsidRPr="00A85B4F">
        <w:rPr>
          <w:sz w:val="22"/>
        </w:rPr>
        <w:t xml:space="preserve">Norman Allen – Whether life is eternal or not, it is precious </w:t>
      </w:r>
    </w:p>
    <w:p w14:paraId="4B3FB4C0" w14:textId="188A03B4" w:rsidR="00794712" w:rsidRPr="00FA5330" w:rsidRDefault="00794712" w:rsidP="00277573">
      <w:pPr>
        <w:spacing w:after="120" w:line="240" w:lineRule="auto"/>
        <w:ind w:left="360"/>
        <w:rPr>
          <w:rFonts w:ascii="Open Sans Light" w:hAnsi="Open Sans Light" w:cs="Open Sans Light"/>
          <w:i/>
          <w:sz w:val="20"/>
          <w:szCs w:val="20"/>
        </w:rPr>
      </w:pPr>
      <w:r w:rsidRPr="00FA5330">
        <w:rPr>
          <w:rFonts w:ascii="Open Sans Light" w:hAnsi="Open Sans Light" w:cs="Open Sans Light"/>
          <w:i/>
          <w:sz w:val="20"/>
          <w:szCs w:val="20"/>
        </w:rPr>
        <w:t>In the end, I don’t think it matters much whether we conceive of life as eternal or as bounded by the events of birth and death. Either way, we must treat it as the precious experience that it is. For me, the lesson is one of awareness and observation — to look at a partner, child, or friend and see them fully, rejoice in them, laugh at the beauty of them. The same is true for clear skies, gathering storms, Redwood trees, bad drivers, potholes and humidity.</w:t>
      </w:r>
    </w:p>
    <w:p w14:paraId="10ED544D" w14:textId="788DC055" w:rsidR="00CB622E" w:rsidRPr="00A85B4F" w:rsidRDefault="00CB622E" w:rsidP="0011784A">
      <w:pPr>
        <w:pStyle w:val="Heading50"/>
        <w:ind w:left="360"/>
        <w:rPr>
          <w:sz w:val="22"/>
        </w:rPr>
      </w:pPr>
      <w:r w:rsidRPr="00A85B4F">
        <w:rPr>
          <w:sz w:val="22"/>
        </w:rPr>
        <w:t xml:space="preserve">Wendell Berry – Nothing is Unsacred, Only Desecrated </w:t>
      </w:r>
    </w:p>
    <w:p w14:paraId="68F6808A" w14:textId="77777777" w:rsidR="00FE1D1D" w:rsidRPr="00FA5330" w:rsidRDefault="00FE1D1D" w:rsidP="00CB622E">
      <w:pPr>
        <w:pStyle w:val="NormalWeb"/>
        <w:spacing w:before="0" w:beforeAutospacing="0" w:after="0" w:afterAutospacing="0"/>
        <w:ind w:left="360"/>
        <w:rPr>
          <w:rFonts w:ascii="Open Sans Light" w:hAnsi="Open Sans Light" w:cs="Open Sans Light"/>
          <w:sz w:val="20"/>
          <w:szCs w:val="20"/>
        </w:rPr>
      </w:pPr>
      <w:r w:rsidRPr="00FA5330">
        <w:rPr>
          <w:rStyle w:val="Emphasis"/>
          <w:rFonts w:ascii="Open Sans Light" w:hAnsi="Open Sans Light" w:cs="Open Sans Light"/>
          <w:sz w:val="20"/>
          <w:szCs w:val="20"/>
        </w:rPr>
        <w:t>Breathe with unconditional breath</w:t>
      </w:r>
    </w:p>
    <w:p w14:paraId="53AE18C1" w14:textId="77777777" w:rsidR="00FE1D1D" w:rsidRPr="00FA5330" w:rsidRDefault="00FE1D1D" w:rsidP="00CB622E">
      <w:pPr>
        <w:pStyle w:val="NormalWeb"/>
        <w:spacing w:before="0" w:beforeAutospacing="0" w:after="0" w:afterAutospacing="0"/>
        <w:ind w:left="360"/>
        <w:rPr>
          <w:rFonts w:ascii="Open Sans Light" w:hAnsi="Open Sans Light" w:cs="Open Sans Light"/>
          <w:sz w:val="20"/>
          <w:szCs w:val="20"/>
        </w:rPr>
      </w:pPr>
      <w:r w:rsidRPr="00FA5330">
        <w:rPr>
          <w:rStyle w:val="Emphasis"/>
          <w:rFonts w:ascii="Open Sans Light" w:hAnsi="Open Sans Light" w:cs="Open Sans Light"/>
          <w:sz w:val="20"/>
          <w:szCs w:val="20"/>
        </w:rPr>
        <w:t>the unconditioned air.</w:t>
      </w:r>
    </w:p>
    <w:p w14:paraId="58F89029" w14:textId="77777777" w:rsidR="00FE1D1D" w:rsidRPr="00FA5330" w:rsidRDefault="00FE1D1D" w:rsidP="00CB622E">
      <w:pPr>
        <w:pStyle w:val="NormalWeb"/>
        <w:spacing w:before="0" w:beforeAutospacing="0" w:after="0" w:afterAutospacing="0"/>
        <w:ind w:left="360"/>
        <w:rPr>
          <w:rFonts w:ascii="Open Sans Light" w:hAnsi="Open Sans Light" w:cs="Open Sans Light"/>
          <w:sz w:val="20"/>
          <w:szCs w:val="20"/>
        </w:rPr>
      </w:pPr>
      <w:r w:rsidRPr="00FA5330">
        <w:rPr>
          <w:rStyle w:val="Emphasis"/>
          <w:rFonts w:ascii="Open Sans Light" w:hAnsi="Open Sans Light" w:cs="Open Sans Light"/>
          <w:sz w:val="20"/>
          <w:szCs w:val="20"/>
        </w:rPr>
        <w:t>Shun electric wire.</w:t>
      </w:r>
    </w:p>
    <w:p w14:paraId="52BF4BE3" w14:textId="77777777" w:rsidR="00FE1D1D" w:rsidRPr="00FA5330" w:rsidRDefault="00FE1D1D" w:rsidP="00CB622E">
      <w:pPr>
        <w:pStyle w:val="NormalWeb"/>
        <w:spacing w:before="0" w:beforeAutospacing="0" w:after="0" w:afterAutospacing="0"/>
        <w:ind w:left="360"/>
        <w:rPr>
          <w:rFonts w:ascii="Open Sans Light" w:hAnsi="Open Sans Light" w:cs="Open Sans Light"/>
          <w:sz w:val="20"/>
          <w:szCs w:val="20"/>
        </w:rPr>
      </w:pPr>
      <w:r w:rsidRPr="00FA5330">
        <w:rPr>
          <w:rStyle w:val="Emphasis"/>
          <w:rFonts w:ascii="Open Sans Light" w:hAnsi="Open Sans Light" w:cs="Open Sans Light"/>
          <w:sz w:val="20"/>
          <w:szCs w:val="20"/>
        </w:rPr>
        <w:t>Communicate slowly. Live</w:t>
      </w:r>
    </w:p>
    <w:p w14:paraId="0FCF18E3" w14:textId="77777777" w:rsidR="00FE1D1D" w:rsidRPr="00FA5330" w:rsidRDefault="00FE1D1D" w:rsidP="00CB622E">
      <w:pPr>
        <w:pStyle w:val="NormalWeb"/>
        <w:spacing w:before="0" w:beforeAutospacing="0" w:after="0" w:afterAutospacing="0"/>
        <w:ind w:left="360"/>
        <w:rPr>
          <w:rFonts w:ascii="Open Sans Light" w:hAnsi="Open Sans Light" w:cs="Open Sans Light"/>
          <w:sz w:val="20"/>
          <w:szCs w:val="20"/>
        </w:rPr>
      </w:pPr>
      <w:r w:rsidRPr="00FA5330">
        <w:rPr>
          <w:rStyle w:val="Emphasis"/>
          <w:rFonts w:ascii="Open Sans Light" w:hAnsi="Open Sans Light" w:cs="Open Sans Light"/>
          <w:sz w:val="20"/>
          <w:szCs w:val="20"/>
        </w:rPr>
        <w:t>a three-dimensioned life;</w:t>
      </w:r>
    </w:p>
    <w:p w14:paraId="16FA72A4" w14:textId="77777777" w:rsidR="00FE1D1D" w:rsidRPr="00FA5330" w:rsidRDefault="00FE1D1D" w:rsidP="00CB622E">
      <w:pPr>
        <w:pStyle w:val="NormalWeb"/>
        <w:spacing w:before="0" w:beforeAutospacing="0" w:after="0" w:afterAutospacing="0"/>
        <w:ind w:left="360"/>
        <w:rPr>
          <w:rFonts w:ascii="Open Sans Light" w:hAnsi="Open Sans Light" w:cs="Open Sans Light"/>
          <w:sz w:val="20"/>
          <w:szCs w:val="20"/>
        </w:rPr>
      </w:pPr>
      <w:r w:rsidRPr="00FA5330">
        <w:rPr>
          <w:rStyle w:val="Emphasis"/>
          <w:rFonts w:ascii="Open Sans Light" w:hAnsi="Open Sans Light" w:cs="Open Sans Light"/>
          <w:sz w:val="20"/>
          <w:szCs w:val="20"/>
        </w:rPr>
        <w:t>stay away from screens.</w:t>
      </w:r>
    </w:p>
    <w:p w14:paraId="210CBD92" w14:textId="77777777" w:rsidR="00FE1D1D" w:rsidRPr="00FA5330" w:rsidRDefault="00FE1D1D" w:rsidP="00CB622E">
      <w:pPr>
        <w:pStyle w:val="NormalWeb"/>
        <w:spacing w:before="0" w:beforeAutospacing="0" w:after="0" w:afterAutospacing="0"/>
        <w:ind w:left="360"/>
        <w:rPr>
          <w:rFonts w:ascii="Open Sans Light" w:hAnsi="Open Sans Light" w:cs="Open Sans Light"/>
          <w:sz w:val="20"/>
          <w:szCs w:val="20"/>
        </w:rPr>
      </w:pPr>
      <w:r w:rsidRPr="00FA5330">
        <w:rPr>
          <w:rStyle w:val="Emphasis"/>
          <w:rFonts w:ascii="Open Sans Light" w:hAnsi="Open Sans Light" w:cs="Open Sans Light"/>
          <w:sz w:val="20"/>
          <w:szCs w:val="20"/>
        </w:rPr>
        <w:t>Stay away from anything</w:t>
      </w:r>
    </w:p>
    <w:p w14:paraId="00D1422A" w14:textId="77777777" w:rsidR="00FE1D1D" w:rsidRPr="00FA5330" w:rsidRDefault="00FE1D1D" w:rsidP="00CB622E">
      <w:pPr>
        <w:pStyle w:val="NormalWeb"/>
        <w:spacing w:before="0" w:beforeAutospacing="0" w:after="0" w:afterAutospacing="0"/>
        <w:ind w:left="360"/>
        <w:rPr>
          <w:rFonts w:ascii="Open Sans Light" w:hAnsi="Open Sans Light" w:cs="Open Sans Light"/>
          <w:sz w:val="20"/>
          <w:szCs w:val="20"/>
        </w:rPr>
      </w:pPr>
      <w:r w:rsidRPr="00FA5330">
        <w:rPr>
          <w:rStyle w:val="Emphasis"/>
          <w:rFonts w:ascii="Open Sans Light" w:hAnsi="Open Sans Light" w:cs="Open Sans Light"/>
          <w:sz w:val="20"/>
          <w:szCs w:val="20"/>
        </w:rPr>
        <w:t>that obscures the place it is in.</w:t>
      </w:r>
    </w:p>
    <w:p w14:paraId="76E3FA9B" w14:textId="77777777" w:rsidR="00FE1D1D" w:rsidRPr="00FA5330" w:rsidRDefault="00FE1D1D" w:rsidP="00CB622E">
      <w:pPr>
        <w:pStyle w:val="NormalWeb"/>
        <w:spacing w:before="0" w:beforeAutospacing="0" w:after="0" w:afterAutospacing="0"/>
        <w:ind w:left="360"/>
        <w:rPr>
          <w:rFonts w:ascii="Open Sans Light" w:hAnsi="Open Sans Light" w:cs="Open Sans Light"/>
          <w:sz w:val="20"/>
          <w:szCs w:val="20"/>
        </w:rPr>
      </w:pPr>
      <w:r w:rsidRPr="00FA5330">
        <w:rPr>
          <w:rStyle w:val="Emphasis"/>
          <w:rFonts w:ascii="Open Sans Light" w:hAnsi="Open Sans Light" w:cs="Open Sans Light"/>
          <w:sz w:val="20"/>
          <w:szCs w:val="20"/>
        </w:rPr>
        <w:t>There are no unsacred places;</w:t>
      </w:r>
    </w:p>
    <w:p w14:paraId="2311F2BD" w14:textId="77777777" w:rsidR="00FE1D1D" w:rsidRPr="00FA5330" w:rsidRDefault="00FE1D1D" w:rsidP="00CB622E">
      <w:pPr>
        <w:pStyle w:val="NormalWeb"/>
        <w:spacing w:before="0" w:beforeAutospacing="0" w:after="0" w:afterAutospacing="0"/>
        <w:ind w:left="360"/>
        <w:rPr>
          <w:rFonts w:ascii="Open Sans Light" w:hAnsi="Open Sans Light" w:cs="Open Sans Light"/>
          <w:sz w:val="20"/>
          <w:szCs w:val="20"/>
        </w:rPr>
      </w:pPr>
      <w:r w:rsidRPr="00FA5330">
        <w:rPr>
          <w:rStyle w:val="Emphasis"/>
          <w:rFonts w:ascii="Open Sans Light" w:hAnsi="Open Sans Light" w:cs="Open Sans Light"/>
          <w:sz w:val="20"/>
          <w:szCs w:val="20"/>
        </w:rPr>
        <w:t>there are only sacred places</w:t>
      </w:r>
    </w:p>
    <w:p w14:paraId="456F4CBB" w14:textId="71186421" w:rsidR="00FE1D1D" w:rsidRPr="00FA5330" w:rsidRDefault="00FE1D1D" w:rsidP="00CB622E">
      <w:pPr>
        <w:pStyle w:val="NormalWeb"/>
        <w:spacing w:before="0" w:beforeAutospacing="0" w:after="0" w:afterAutospacing="0"/>
        <w:ind w:left="360"/>
        <w:rPr>
          <w:rFonts w:ascii="Open Sans Light" w:hAnsi="Open Sans Light" w:cs="Open Sans Light"/>
          <w:sz w:val="20"/>
          <w:szCs w:val="20"/>
        </w:rPr>
      </w:pPr>
      <w:r w:rsidRPr="00FA5330">
        <w:rPr>
          <w:rStyle w:val="Emphasis"/>
          <w:rFonts w:ascii="Open Sans Light" w:hAnsi="Open Sans Light" w:cs="Open Sans Light"/>
          <w:sz w:val="20"/>
          <w:szCs w:val="20"/>
        </w:rPr>
        <w:t>and desecrated places.</w:t>
      </w:r>
    </w:p>
    <w:p w14:paraId="6D493BD6" w14:textId="77777777" w:rsidR="00CB622E" w:rsidRDefault="00CB622E" w:rsidP="00277573">
      <w:pPr>
        <w:spacing w:after="0" w:line="240" w:lineRule="auto"/>
        <w:ind w:left="360"/>
        <w:rPr>
          <w:rFonts w:ascii="Ebrima" w:hAnsi="Ebrima"/>
          <w:b/>
          <w:sz w:val="20"/>
          <w:szCs w:val="20"/>
        </w:rPr>
      </w:pPr>
    </w:p>
    <w:p w14:paraId="57F4E4EF" w14:textId="1B001599" w:rsidR="003E6AF3" w:rsidRPr="00A85B4F" w:rsidRDefault="003E6AF3" w:rsidP="0011784A">
      <w:pPr>
        <w:pStyle w:val="Heading50"/>
        <w:ind w:left="360"/>
        <w:rPr>
          <w:sz w:val="22"/>
        </w:rPr>
      </w:pPr>
      <w:r w:rsidRPr="00FA5330">
        <w:rPr>
          <w:rFonts w:ascii="Open Sans Light" w:hAnsi="Open Sans Light" w:cs="Open Sans Light"/>
          <w:szCs w:val="20"/>
        </w:rPr>
        <w:t>Pema Chodron – The preciousness of a brand new sun</w:t>
      </w:r>
    </w:p>
    <w:p w14:paraId="0EA7FFC0" w14:textId="039216C9" w:rsidR="006F3B9C" w:rsidRPr="00FA5330" w:rsidRDefault="006F3B9C" w:rsidP="00277573">
      <w:pPr>
        <w:spacing w:after="120" w:line="240" w:lineRule="auto"/>
        <w:ind w:left="360"/>
        <w:rPr>
          <w:rFonts w:ascii="Open Sans Light" w:eastAsia="Times New Roman" w:hAnsi="Open Sans Light" w:cs="Open Sans Light"/>
          <w:i/>
          <w:sz w:val="20"/>
          <w:szCs w:val="20"/>
        </w:rPr>
      </w:pPr>
      <w:r w:rsidRPr="00FA5330">
        <w:rPr>
          <w:rFonts w:ascii="Open Sans Light" w:eastAsia="Times New Roman" w:hAnsi="Open Sans Light" w:cs="Open Sans Light"/>
          <w:i/>
          <w:sz w:val="20"/>
          <w:szCs w:val="20"/>
        </w:rPr>
        <w:t xml:space="preserve">The Navajo teach their children that every morning when the sun comes up it’s a brand-new sun. It’s born each morning, it lives for the duration of one day, and in the evening it passes on, never to return again. The adults take the children out at dawn and they say, “The sun has only one day. You must live this day in a good way, so that the sun won’t have wasted precious time.” Acknowledging the preciousness of each day is a good way to live, a good way to reconnect with our basic joy. </w:t>
      </w:r>
    </w:p>
    <w:p w14:paraId="018F0E0E" w14:textId="5F1DE9CE" w:rsidR="000A543E" w:rsidRPr="0011784A" w:rsidRDefault="000A543E" w:rsidP="0011784A">
      <w:pPr>
        <w:pStyle w:val="Heading50"/>
        <w:ind w:left="360"/>
        <w:rPr>
          <w:rFonts w:ascii="Open Sans Light" w:hAnsi="Open Sans Light" w:cs="Open Sans Light"/>
          <w:szCs w:val="20"/>
        </w:rPr>
      </w:pPr>
      <w:r w:rsidRPr="00FA5330">
        <w:rPr>
          <w:rFonts w:ascii="Open Sans Light" w:hAnsi="Open Sans Light" w:cs="Open Sans Light"/>
          <w:szCs w:val="20"/>
        </w:rPr>
        <w:t xml:space="preserve">Gurudev – </w:t>
      </w:r>
      <w:r w:rsidR="00794712" w:rsidRPr="00FA5330">
        <w:rPr>
          <w:rFonts w:ascii="Open Sans Light" w:hAnsi="Open Sans Light" w:cs="Open Sans Light"/>
          <w:szCs w:val="20"/>
        </w:rPr>
        <w:t>Experience the sacredness of yoga</w:t>
      </w:r>
    </w:p>
    <w:p w14:paraId="6B7DD3F5" w14:textId="1B2BABD6" w:rsidR="000A543E" w:rsidRPr="00FA5330" w:rsidRDefault="000A543E" w:rsidP="00277573">
      <w:pPr>
        <w:spacing w:after="120" w:line="240" w:lineRule="auto"/>
        <w:ind w:left="360"/>
        <w:rPr>
          <w:rFonts w:ascii="Open Sans Light" w:hAnsi="Open Sans Light" w:cs="Open Sans Light"/>
          <w:i/>
          <w:sz w:val="20"/>
          <w:szCs w:val="20"/>
        </w:rPr>
      </w:pPr>
      <w:r w:rsidRPr="00FA5330">
        <w:rPr>
          <w:rFonts w:ascii="Open Sans Light" w:hAnsi="Open Sans Light" w:cs="Open Sans Light"/>
          <w:i/>
          <w:sz w:val="20"/>
          <w:szCs w:val="20"/>
        </w:rPr>
        <w:t>Enter the sanctuary of your soul. Treat your body as a temple, explore the sacredness of the embodied soul… Experience the presence of the spirit and the glory of the divine. Manifest it as peace, love and joy in your heart. This practice offers you direct passage to the soul’s innermost corridors. It retrieves, recaptures and integrates the sacred wisdom of yoga. It elevates the ordinary practice of yoga to a level of sacredness of the soul. You experience it more like a prayer than posture; more like a divine dance than strained discipline. </w:t>
      </w:r>
      <w:r w:rsidR="00794712" w:rsidRPr="00FA5330">
        <w:rPr>
          <w:rFonts w:ascii="Open Sans Light" w:hAnsi="Open Sans Light" w:cs="Open Sans Light"/>
          <w:i/>
          <w:sz w:val="20"/>
          <w:szCs w:val="20"/>
        </w:rPr>
        <w:t xml:space="preserve"> </w:t>
      </w:r>
    </w:p>
    <w:p w14:paraId="2C1BEF44" w14:textId="77777777" w:rsidR="00794712" w:rsidRPr="0011784A" w:rsidRDefault="00794712" w:rsidP="0011784A">
      <w:pPr>
        <w:pStyle w:val="Heading50"/>
        <w:ind w:left="360"/>
        <w:rPr>
          <w:rFonts w:ascii="Open Sans Light" w:hAnsi="Open Sans Light" w:cs="Open Sans Light"/>
          <w:szCs w:val="20"/>
        </w:rPr>
      </w:pPr>
      <w:r w:rsidRPr="00FA5330">
        <w:rPr>
          <w:rFonts w:ascii="Open Sans Light" w:hAnsi="Open Sans Light" w:cs="Open Sans Light"/>
          <w:szCs w:val="20"/>
        </w:rPr>
        <w:t xml:space="preserve">Swami Lalitananda – Making poses an offering </w:t>
      </w:r>
    </w:p>
    <w:p w14:paraId="46B6DF31" w14:textId="3B728999" w:rsidR="00794712" w:rsidRPr="00FA5330" w:rsidRDefault="00794712" w:rsidP="00277573">
      <w:pPr>
        <w:spacing w:after="120" w:line="240" w:lineRule="auto"/>
        <w:ind w:left="360"/>
        <w:rPr>
          <w:rFonts w:ascii="Open Sans Light" w:hAnsi="Open Sans Light" w:cs="Open Sans Light"/>
          <w:i/>
          <w:sz w:val="20"/>
          <w:szCs w:val="20"/>
        </w:rPr>
      </w:pPr>
      <w:r w:rsidRPr="00FA5330">
        <w:rPr>
          <w:rFonts w:ascii="Open Sans Light" w:hAnsi="Open Sans Light" w:cs="Open Sans Light"/>
          <w:i/>
          <w:sz w:val="20"/>
          <w:szCs w:val="20"/>
        </w:rPr>
        <w:t xml:space="preserve">I asked people to do a pose of their choice as an offering to [The Divine] and to observe, “What makes it an offering? </w:t>
      </w:r>
      <w:r w:rsidR="006728F3" w:rsidRPr="00FA5330">
        <w:rPr>
          <w:rFonts w:ascii="Open Sans Light" w:hAnsi="Open Sans Light" w:cs="Open Sans Light"/>
          <w:i/>
          <w:sz w:val="20"/>
          <w:szCs w:val="20"/>
        </w:rPr>
        <w:t>…</w:t>
      </w:r>
      <w:r w:rsidRPr="00FA5330">
        <w:rPr>
          <w:rFonts w:ascii="Open Sans Light" w:hAnsi="Open Sans Light" w:cs="Open Sans Light"/>
          <w:i/>
          <w:sz w:val="20"/>
          <w:szCs w:val="20"/>
        </w:rPr>
        <w:t xml:space="preserve"> I could almost hear the competitive, judgmental and insecure parts shuffling aside as the heart was given the chance to come forward. People chose many different poses… It wasn’t that any particular pose embodied devotion, but that devotion could imbue any pose—from the most dynamic to the most gentle. All practitioners agreed that it was their intent that created the alchemy.</w:t>
      </w:r>
    </w:p>
    <w:p w14:paraId="1044E622" w14:textId="5F554F13" w:rsidR="00C8517F" w:rsidRPr="0011784A" w:rsidRDefault="00F34BE4" w:rsidP="0011784A">
      <w:pPr>
        <w:pStyle w:val="Heading50"/>
        <w:ind w:firstLine="360"/>
        <w:rPr>
          <w:iCs/>
        </w:rPr>
      </w:pPr>
      <w:r w:rsidRPr="00FA5330">
        <w:rPr>
          <w:rFonts w:ascii="Open Sans Light" w:hAnsi="Open Sans Light" w:cs="Open Sans Light"/>
          <w:szCs w:val="20"/>
        </w:rPr>
        <w:lastRenderedPageBreak/>
        <w:t>L.R. Knost</w:t>
      </w:r>
      <w:r w:rsidR="00C8517F" w:rsidRPr="00FA5330">
        <w:rPr>
          <w:rFonts w:ascii="Open Sans Light" w:hAnsi="Open Sans Light" w:cs="Open Sans Light"/>
          <w:szCs w:val="20"/>
        </w:rPr>
        <w:t xml:space="preserve"> – </w:t>
      </w:r>
      <w:r w:rsidRPr="00FA5330">
        <w:rPr>
          <w:rFonts w:ascii="Open Sans Light" w:hAnsi="Open Sans Light" w:cs="Open Sans Light"/>
          <w:szCs w:val="20"/>
        </w:rPr>
        <w:t xml:space="preserve">All </w:t>
      </w:r>
      <w:r w:rsidR="003713A1" w:rsidRPr="00FA5330">
        <w:rPr>
          <w:rFonts w:ascii="Open Sans Light" w:hAnsi="Open Sans Light" w:cs="Open Sans Light"/>
          <w:szCs w:val="20"/>
        </w:rPr>
        <w:t>t</w:t>
      </w:r>
      <w:r w:rsidRPr="00FA5330">
        <w:rPr>
          <w:rFonts w:ascii="Open Sans Light" w:hAnsi="Open Sans Light" w:cs="Open Sans Light"/>
          <w:szCs w:val="20"/>
        </w:rPr>
        <w:t xml:space="preserve">hings </w:t>
      </w:r>
      <w:r w:rsidR="003713A1" w:rsidRPr="00FA5330">
        <w:rPr>
          <w:rFonts w:ascii="Open Sans Light" w:hAnsi="Open Sans Light" w:cs="Open Sans Light"/>
          <w:szCs w:val="20"/>
        </w:rPr>
        <w:t>c</w:t>
      </w:r>
      <w:r w:rsidRPr="00FA5330">
        <w:rPr>
          <w:rFonts w:ascii="Open Sans Light" w:hAnsi="Open Sans Light" w:cs="Open Sans Light"/>
          <w:szCs w:val="20"/>
        </w:rPr>
        <w:t xml:space="preserve">an </w:t>
      </w:r>
      <w:r w:rsidR="003713A1" w:rsidRPr="00FA5330">
        <w:rPr>
          <w:rFonts w:ascii="Open Sans Light" w:hAnsi="Open Sans Light" w:cs="Open Sans Light"/>
          <w:szCs w:val="20"/>
        </w:rPr>
        <w:t>b</w:t>
      </w:r>
      <w:r w:rsidRPr="00FA5330">
        <w:rPr>
          <w:rFonts w:ascii="Open Sans Light" w:hAnsi="Open Sans Light" w:cs="Open Sans Light"/>
          <w:szCs w:val="20"/>
        </w:rPr>
        <w:t xml:space="preserve">e </w:t>
      </w:r>
      <w:r w:rsidR="003713A1" w:rsidRPr="00FA5330">
        <w:rPr>
          <w:rFonts w:ascii="Open Sans Light" w:hAnsi="Open Sans Light" w:cs="Open Sans Light"/>
          <w:szCs w:val="20"/>
        </w:rPr>
        <w:t>m</w:t>
      </w:r>
      <w:r w:rsidRPr="00FA5330">
        <w:rPr>
          <w:rFonts w:ascii="Open Sans Light" w:hAnsi="Open Sans Light" w:cs="Open Sans Light"/>
          <w:szCs w:val="20"/>
        </w:rPr>
        <w:t>ended—</w:t>
      </w:r>
      <w:r w:rsidR="003713A1" w:rsidRPr="00FA5330">
        <w:rPr>
          <w:rFonts w:ascii="Open Sans Light" w:hAnsi="Open Sans Light" w:cs="Open Sans Light"/>
          <w:szCs w:val="20"/>
        </w:rPr>
        <w:t>n</w:t>
      </w:r>
      <w:r w:rsidRPr="00FA5330">
        <w:rPr>
          <w:rFonts w:ascii="Open Sans Light" w:hAnsi="Open Sans Light" w:cs="Open Sans Light"/>
          <w:szCs w:val="20"/>
        </w:rPr>
        <w:t xml:space="preserve">ot with </w:t>
      </w:r>
      <w:r w:rsidR="003713A1" w:rsidRPr="00FA5330">
        <w:rPr>
          <w:rFonts w:ascii="Open Sans Light" w:hAnsi="Open Sans Light" w:cs="Open Sans Light"/>
          <w:szCs w:val="20"/>
        </w:rPr>
        <w:t>t</w:t>
      </w:r>
      <w:r w:rsidRPr="00FA5330">
        <w:rPr>
          <w:rFonts w:ascii="Open Sans Light" w:hAnsi="Open Sans Light" w:cs="Open Sans Light"/>
          <w:szCs w:val="20"/>
        </w:rPr>
        <w:t xml:space="preserve">ime but with </w:t>
      </w:r>
      <w:r w:rsidR="003713A1" w:rsidRPr="00FA5330">
        <w:rPr>
          <w:rFonts w:ascii="Open Sans Light" w:hAnsi="Open Sans Light" w:cs="Open Sans Light"/>
          <w:szCs w:val="20"/>
        </w:rPr>
        <w:t>i</w:t>
      </w:r>
      <w:r w:rsidRPr="00FA5330">
        <w:rPr>
          <w:rFonts w:ascii="Open Sans Light" w:hAnsi="Open Sans Light" w:cs="Open Sans Light"/>
          <w:szCs w:val="20"/>
        </w:rPr>
        <w:t>ntention</w:t>
      </w:r>
      <w:r w:rsidR="00C8517F" w:rsidRPr="00FA5330">
        <w:rPr>
          <w:rFonts w:ascii="Open Sans Light" w:hAnsi="Open Sans Light" w:cs="Open Sans Light"/>
          <w:szCs w:val="20"/>
        </w:rPr>
        <w:t xml:space="preserve"> </w:t>
      </w:r>
    </w:p>
    <w:p w14:paraId="6C6BA3B9" w14:textId="0C8E43D9" w:rsidR="00F34BE4" w:rsidRPr="00FA5330" w:rsidRDefault="00F34BE4" w:rsidP="00277573">
      <w:pPr>
        <w:spacing w:after="120"/>
        <w:ind w:left="360"/>
        <w:rPr>
          <w:rFonts w:ascii="Open Sans Light" w:hAnsi="Open Sans Light" w:cs="Open Sans Light"/>
          <w:i/>
          <w:sz w:val="20"/>
          <w:szCs w:val="20"/>
        </w:rPr>
      </w:pPr>
      <w:r w:rsidRPr="00FA5330">
        <w:rPr>
          <w:rFonts w:ascii="Open Sans Light" w:hAnsi="Open Sans Light" w:cs="Open Sans Light"/>
          <w:i/>
          <w:sz w:val="20"/>
          <w:szCs w:val="20"/>
        </w:rPr>
        <w:t>Do not be dismayed by the brokenness of the world. All things break. And all things can be mended. Not with time, as they say, but with intention. So go. Love intentionally, extravagantly, unconditionally. The broken world waits in darkness for the light that is you.</w:t>
      </w:r>
    </w:p>
    <w:p w14:paraId="0FAA8E14" w14:textId="5FF9BF2E" w:rsidR="00882290" w:rsidRPr="001850D9" w:rsidRDefault="00882290" w:rsidP="00FA5330">
      <w:pPr>
        <w:pStyle w:val="SectionHeading"/>
        <w:pBdr>
          <w:bottom w:val="none" w:sz="0" w:space="0" w:color="auto"/>
        </w:pBdr>
        <w:rPr>
          <w:sz w:val="24"/>
          <w:szCs w:val="24"/>
        </w:rPr>
      </w:pPr>
      <w:r w:rsidRPr="001850D9">
        <w:rPr>
          <w:sz w:val="24"/>
          <w:szCs w:val="24"/>
        </w:rPr>
        <w:t>Off the Mat</w:t>
      </w:r>
    </w:p>
    <w:p w14:paraId="57DB1641" w14:textId="5416C0EF" w:rsidR="005D6810" w:rsidRPr="00FA5330" w:rsidRDefault="005D6810" w:rsidP="005D2FE3">
      <w:pPr>
        <w:pStyle w:val="ListParagraph"/>
        <w:numPr>
          <w:ilvl w:val="0"/>
          <w:numId w:val="14"/>
        </w:numPr>
        <w:spacing w:after="120"/>
        <w:ind w:left="360"/>
        <w:rPr>
          <w:rStyle w:val="Emphasis"/>
          <w:rFonts w:ascii="Open Sans Light" w:hAnsi="Open Sans Light" w:cs="Open Sans Light"/>
          <w:b/>
          <w:i w:val="0"/>
          <w:sz w:val="20"/>
          <w:szCs w:val="20"/>
        </w:rPr>
      </w:pPr>
      <w:r w:rsidRPr="00FA5330">
        <w:rPr>
          <w:rStyle w:val="Emphasis"/>
          <w:rFonts w:ascii="Open Sans Light" w:hAnsi="Open Sans Light" w:cs="Open Sans Light"/>
          <w:i w:val="0"/>
          <w:sz w:val="20"/>
          <w:szCs w:val="20"/>
        </w:rPr>
        <w:t>During your daily routines, consider taking pause now and then to</w:t>
      </w:r>
      <w:r w:rsidR="00506B13" w:rsidRPr="00FA5330">
        <w:rPr>
          <w:rStyle w:val="Emphasis"/>
          <w:rFonts w:ascii="Open Sans Light" w:hAnsi="Open Sans Light" w:cs="Open Sans Light"/>
          <w:i w:val="0"/>
          <w:sz w:val="20"/>
          <w:szCs w:val="20"/>
        </w:rPr>
        <w:t xml:space="preserve"> remember that life is precious</w:t>
      </w:r>
      <w:r w:rsidR="009D45CB" w:rsidRPr="00FA5330">
        <w:rPr>
          <w:rStyle w:val="Emphasis"/>
          <w:rFonts w:ascii="Open Sans Light" w:hAnsi="Open Sans Light" w:cs="Open Sans Light"/>
          <w:i w:val="0"/>
          <w:sz w:val="20"/>
          <w:szCs w:val="20"/>
        </w:rPr>
        <w:t>.</w:t>
      </w:r>
    </w:p>
    <w:p w14:paraId="4A6039B5" w14:textId="14190BFF" w:rsidR="009D45CB" w:rsidRPr="00FA5330" w:rsidRDefault="00506B13" w:rsidP="005D2FE3">
      <w:pPr>
        <w:pStyle w:val="ListParagraph"/>
        <w:numPr>
          <w:ilvl w:val="0"/>
          <w:numId w:val="14"/>
        </w:numPr>
        <w:spacing w:after="120"/>
        <w:ind w:left="360"/>
        <w:rPr>
          <w:rStyle w:val="Emphasis"/>
          <w:rFonts w:ascii="Open Sans Light" w:hAnsi="Open Sans Light" w:cs="Open Sans Light"/>
          <w:i w:val="0"/>
          <w:sz w:val="20"/>
          <w:szCs w:val="20"/>
        </w:rPr>
      </w:pPr>
      <w:r w:rsidRPr="00FA5330">
        <w:rPr>
          <w:rStyle w:val="Emphasis"/>
          <w:rFonts w:ascii="Open Sans Light" w:hAnsi="Open Sans Light" w:cs="Open Sans Light"/>
          <w:i w:val="0"/>
          <w:sz w:val="20"/>
          <w:szCs w:val="20"/>
        </w:rPr>
        <w:t>Even when we see the broken</w:t>
      </w:r>
      <w:r w:rsidR="007B2481" w:rsidRPr="00FA5330">
        <w:rPr>
          <w:rStyle w:val="Emphasis"/>
          <w:rFonts w:ascii="Open Sans Light" w:hAnsi="Open Sans Light" w:cs="Open Sans Light"/>
          <w:i w:val="0"/>
          <w:sz w:val="20"/>
          <w:szCs w:val="20"/>
        </w:rPr>
        <w:t xml:space="preserve">ness of the </w:t>
      </w:r>
      <w:r w:rsidRPr="00FA5330">
        <w:rPr>
          <w:rStyle w:val="Emphasis"/>
          <w:rFonts w:ascii="Open Sans Light" w:hAnsi="Open Sans Light" w:cs="Open Sans Light"/>
          <w:i w:val="0"/>
          <w:sz w:val="20"/>
          <w:szCs w:val="20"/>
        </w:rPr>
        <w:t xml:space="preserve">world, </w:t>
      </w:r>
      <w:r w:rsidR="007B2481" w:rsidRPr="00FA5330">
        <w:rPr>
          <w:rStyle w:val="Emphasis"/>
          <w:rFonts w:ascii="Open Sans Light" w:hAnsi="Open Sans Light" w:cs="Open Sans Light"/>
          <w:i w:val="0"/>
          <w:sz w:val="20"/>
          <w:szCs w:val="20"/>
        </w:rPr>
        <w:t>we may still believe it to be sacred and make ourselves and our Life into an offering.</w:t>
      </w:r>
    </w:p>
    <w:p w14:paraId="102CB3BA" w14:textId="5CD0F886" w:rsidR="00BB79BF" w:rsidRPr="001850D9" w:rsidRDefault="00BB79BF" w:rsidP="00FA5330">
      <w:pPr>
        <w:pStyle w:val="SectionHeading"/>
        <w:pBdr>
          <w:bottom w:val="none" w:sz="0" w:space="0" w:color="auto"/>
        </w:pBdr>
        <w:rPr>
          <w:iCs/>
          <w:sz w:val="24"/>
          <w:szCs w:val="24"/>
        </w:rPr>
      </w:pPr>
      <w:bookmarkStart w:id="2" w:name="_Hlk513800679"/>
      <w:r w:rsidRPr="001850D9">
        <w:rPr>
          <w:iCs/>
          <w:sz w:val="24"/>
          <w:szCs w:val="24"/>
        </w:rPr>
        <w:t>See Also</w:t>
      </w:r>
    </w:p>
    <w:p w14:paraId="3AF54F4D" w14:textId="577A28C2" w:rsidR="00BB79BF" w:rsidRPr="00FA5330" w:rsidRDefault="00066B09" w:rsidP="005D2FE3">
      <w:pPr>
        <w:pStyle w:val="ListParagraph"/>
        <w:numPr>
          <w:ilvl w:val="0"/>
          <w:numId w:val="6"/>
        </w:numPr>
        <w:spacing w:after="0"/>
        <w:ind w:left="360"/>
        <w:rPr>
          <w:rStyle w:val="Emphasis"/>
          <w:rFonts w:ascii="Open Sans Light" w:hAnsi="Open Sans Light" w:cs="Open Sans Light"/>
          <w:i w:val="0"/>
          <w:sz w:val="20"/>
          <w:szCs w:val="20"/>
        </w:rPr>
      </w:pPr>
      <w:hyperlink r:id="rId12" w:history="1">
        <w:r w:rsidR="00BB79BF" w:rsidRPr="00FA5330">
          <w:rPr>
            <w:rStyle w:val="Hyperlink"/>
            <w:rFonts w:ascii="Open Sans Light" w:hAnsi="Open Sans Light" w:cs="Open Sans Light"/>
            <w:sz w:val="20"/>
            <w:szCs w:val="20"/>
          </w:rPr>
          <w:t>Teaching with Themes: Guidelines</w:t>
        </w:r>
      </w:hyperlink>
    </w:p>
    <w:p w14:paraId="0B2833D6" w14:textId="1607BFDD" w:rsidR="00112642" w:rsidRPr="00FA5330" w:rsidRDefault="00066B09" w:rsidP="005D2FE3">
      <w:pPr>
        <w:pStyle w:val="ListParagraph"/>
        <w:numPr>
          <w:ilvl w:val="0"/>
          <w:numId w:val="6"/>
        </w:numPr>
        <w:spacing w:after="0"/>
        <w:ind w:left="360"/>
        <w:rPr>
          <w:rFonts w:ascii="Open Sans Light" w:hAnsi="Open Sans Light" w:cs="Open Sans Light"/>
          <w:b/>
          <w:i/>
          <w:sz w:val="20"/>
          <w:szCs w:val="20"/>
        </w:rPr>
      </w:pPr>
      <w:hyperlink r:id="rId13" w:history="1">
        <w:r w:rsidR="00BB79BF" w:rsidRPr="00FA5330">
          <w:rPr>
            <w:rStyle w:val="Hyperlink"/>
            <w:rFonts w:ascii="Open Sans Light" w:hAnsi="Open Sans Light" w:cs="Open Sans Light"/>
            <w:sz w:val="20"/>
            <w:szCs w:val="20"/>
          </w:rPr>
          <w:t xml:space="preserve">Theme </w:t>
        </w:r>
        <w:r w:rsidR="00DF3B5E" w:rsidRPr="00FA5330">
          <w:rPr>
            <w:rStyle w:val="Hyperlink"/>
            <w:rFonts w:ascii="Open Sans Light" w:hAnsi="Open Sans Light" w:cs="Open Sans Light"/>
            <w:sz w:val="20"/>
            <w:szCs w:val="20"/>
          </w:rPr>
          <w:t>&amp; Teaching Toolkit</w:t>
        </w:r>
        <w:r w:rsidR="00CB622E" w:rsidRPr="00FA5330">
          <w:rPr>
            <w:rStyle w:val="Hyperlink"/>
            <w:rFonts w:ascii="Open Sans Light" w:hAnsi="Open Sans Light" w:cs="Open Sans Light"/>
            <w:sz w:val="20"/>
            <w:szCs w:val="20"/>
          </w:rPr>
          <w:t xml:space="preserve"> - </w:t>
        </w:r>
        <w:r w:rsidR="00506B13" w:rsidRPr="00FA5330">
          <w:rPr>
            <w:rStyle w:val="Hyperlink"/>
            <w:rFonts w:ascii="Open Sans Light" w:hAnsi="Open Sans Light" w:cs="Open Sans Light"/>
            <w:sz w:val="20"/>
            <w:szCs w:val="20"/>
          </w:rPr>
          <w:t>Sacredness, Devotion, Honor &amp; Respect</w:t>
        </w:r>
      </w:hyperlink>
      <w:bookmarkEnd w:id="2"/>
    </w:p>
    <w:sectPr w:rsidR="00112642" w:rsidRPr="00FA5330" w:rsidSect="008525EB">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63DAF" w14:textId="77777777" w:rsidR="00066B09" w:rsidRDefault="00066B09" w:rsidP="000C39E7">
      <w:pPr>
        <w:spacing w:after="0" w:line="240" w:lineRule="auto"/>
      </w:pPr>
      <w:r>
        <w:separator/>
      </w:r>
    </w:p>
  </w:endnote>
  <w:endnote w:type="continuationSeparator" w:id="0">
    <w:p w14:paraId="32AAC580" w14:textId="77777777" w:rsidR="00066B09" w:rsidRDefault="00066B09" w:rsidP="000C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ans-Light">
    <w:altName w:val="Calibri"/>
    <w:charset w:val="00"/>
    <w:family w:val="swiss"/>
    <w:pitch w:val="variable"/>
  </w:font>
  <w:font w:name="Open Sans SemiBold">
    <w:charset w:val="00"/>
    <w:family w:val="swiss"/>
    <w:pitch w:val="variable"/>
    <w:sig w:usb0="E00002EF" w:usb1="4000205B" w:usb2="00000028" w:usb3="00000000" w:csb0="0000019F" w:csb1="00000000"/>
  </w:font>
  <w:font w:name="Ebrima">
    <w:panose1 w:val="02000000000000000000"/>
    <w:charset w:val="00"/>
    <w:family w:val="auto"/>
    <w:pitch w:val="variable"/>
    <w:sig w:usb0="A000005F" w:usb1="02000041" w:usb2="00000800" w:usb3="00000000" w:csb0="00000093" w:csb1="00000000"/>
  </w:font>
  <w:font w:name="Open Sans Light">
    <w:charset w:val="00"/>
    <w:family w:val="swiss"/>
    <w:pitch w:val="variable"/>
    <w:sig w:usb0="E00002EF" w:usb1="4000205B" w:usb2="00000028"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5469" w14:textId="3FD4D2DF" w:rsidR="000C39E7" w:rsidRPr="008525EB" w:rsidRDefault="008525EB" w:rsidP="008525EB">
    <w:pPr>
      <w:pStyle w:val="Footer"/>
    </w:pPr>
    <w:r w:rsidRPr="00EE6F8B">
      <w:rPr>
        <w:rFonts w:ascii="Lato" w:hAnsi="Lato"/>
        <w:noProof/>
        <w:color w:val="7F7F7F" w:themeColor="text1" w:themeTint="80"/>
        <w:sz w:val="18"/>
        <w:szCs w:val="18"/>
      </w:rPr>
      <mc:AlternateContent>
        <mc:Choice Requires="wps">
          <w:drawing>
            <wp:anchor distT="0" distB="0" distL="114300" distR="114300" simplePos="0" relativeHeight="251659264" behindDoc="1" locked="0" layoutInCell="1" allowOverlap="1" wp14:anchorId="7AAEF58F" wp14:editId="39C9B26C">
              <wp:simplePos x="0" y="0"/>
              <wp:positionH relativeFrom="leftMargin">
                <wp:posOffset>285750</wp:posOffset>
              </wp:positionH>
              <wp:positionV relativeFrom="paragraph">
                <wp:posOffset>266065</wp:posOffset>
              </wp:positionV>
              <wp:extent cx="2009775" cy="279400"/>
              <wp:effectExtent l="0" t="0" r="0" b="6350"/>
              <wp:wrapTight wrapText="bothSides">
                <wp:wrapPolygon edited="0">
                  <wp:start x="614" y="0"/>
                  <wp:lineTo x="614" y="20618"/>
                  <wp:lineTo x="20883" y="20618"/>
                  <wp:lineTo x="20883" y="0"/>
                  <wp:lineTo x="614" y="0"/>
                </wp:wrapPolygon>
              </wp:wrapTight>
              <wp:docPr id="16" name="Text Box 16"/>
              <wp:cNvGraphicFramePr/>
              <a:graphic xmlns:a="http://schemas.openxmlformats.org/drawingml/2006/main">
                <a:graphicData uri="http://schemas.microsoft.com/office/word/2010/wordprocessingShape">
                  <wps:wsp>
                    <wps:cNvSpPr txBox="1"/>
                    <wps:spPr>
                      <a:xfrm>
                        <a:off x="0" y="0"/>
                        <a:ext cx="2009775" cy="279400"/>
                      </a:xfrm>
                      <a:prstGeom prst="rect">
                        <a:avLst/>
                      </a:prstGeom>
                      <a:noFill/>
                      <a:ln w="6350">
                        <a:noFill/>
                      </a:ln>
                    </wps:spPr>
                    <wps:txbx>
                      <w:txbxContent>
                        <w:p w14:paraId="23EC4424" w14:textId="77777777" w:rsidR="008525EB" w:rsidRPr="003926BE" w:rsidRDefault="008525EB" w:rsidP="008525EB">
                          <w:pPr>
                            <w:pStyle w:val="Footer"/>
                            <w:rPr>
                              <w:rFonts w:asciiTheme="majorHAnsi" w:hAnsiTheme="majorHAnsi" w:cstheme="majorHAnsi"/>
                              <w:color w:val="595959" w:themeColor="text1" w:themeTint="A6"/>
                              <w:sz w:val="20"/>
                            </w:rPr>
                          </w:pPr>
                          <w:bookmarkStart w:id="3" w:name="_Hlk509943709"/>
                          <w:bookmarkStart w:id="4" w:name="_Hlk509943710"/>
                          <w:r w:rsidRPr="003926BE">
                            <w:rPr>
                              <w:rStyle w:val="Emphasis"/>
                              <w:rFonts w:asciiTheme="majorHAnsi" w:hAnsiTheme="majorHAnsi" w:cstheme="majorHAnsi"/>
                              <w:i w:val="0"/>
                              <w:color w:val="595959" w:themeColor="text1" w:themeTint="A6"/>
                              <w:sz w:val="18"/>
                            </w:rPr>
                            <w:t>© 2021 Yoga Teacher Central</w:t>
                          </w:r>
                          <w:r w:rsidRPr="003926BE">
                            <w:rPr>
                              <w:rStyle w:val="Emphasis"/>
                              <w:rFonts w:asciiTheme="majorHAnsi" w:hAnsiTheme="majorHAnsi" w:cstheme="majorHAnsi"/>
                              <w:i w:val="0"/>
                              <w:color w:val="595959" w:themeColor="text1" w:themeTint="A6"/>
                              <w:sz w:val="18"/>
                            </w:rPr>
                            <w:tab/>
                          </w:r>
                          <w:r w:rsidRPr="003926BE">
                            <w:rPr>
                              <w:rStyle w:val="Emphasis"/>
                              <w:rFonts w:asciiTheme="majorHAnsi" w:hAnsiTheme="majorHAnsi" w:cstheme="majorHAnsi"/>
                              <w:i w:val="0"/>
                              <w:color w:val="595959" w:themeColor="text1" w:themeTint="A6"/>
                              <w:sz w:val="18"/>
                            </w:rPr>
                            <w:tab/>
                          </w:r>
                          <w:bookmarkEnd w:id="3"/>
                          <w:bookmarkEnd w:id="4"/>
                        </w:p>
                        <w:p w14:paraId="32B29B73" w14:textId="402D463C" w:rsidR="008525EB" w:rsidRPr="005B1429" w:rsidRDefault="008525EB" w:rsidP="005B1429">
                          <w:pPr>
                            <w:rPr>
                              <w:rFonts w:ascii="Calibri Light" w:hAnsi="Calibri Light" w:cs="Calibri Light"/>
                              <w:color w:val="A6A6A6" w:themeColor="background1" w:themeShade="A6"/>
                              <w:spacing w:val="2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EF58F" id="_x0000_t202" coordsize="21600,21600" o:spt="202" path="m,l,21600r21600,l21600,xe">
              <v:stroke joinstyle="miter"/>
              <v:path gradientshapeok="t" o:connecttype="rect"/>
            </v:shapetype>
            <v:shape id="Text Box 16" o:spid="_x0000_s1027" type="#_x0000_t202" style="position:absolute;margin-left:22.5pt;margin-top:20.95pt;width:158.25pt;height:22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" filled="f" stroked="f" strokeweight=".5pt">
              <v:textbox>
                <w:txbxContent>
                  <w:p w14:paraId="23EC4424" w14:textId="77777777" w:rsidR="008525EB" w:rsidRPr="003926BE" w:rsidRDefault="008525EB" w:rsidP="008525EB">
                    <w:pPr>
                      <w:pStyle w:val="Footer"/>
                      <w:rPr>
                        <w:rFonts w:asciiTheme="majorHAnsi" w:hAnsiTheme="majorHAnsi" w:cstheme="majorHAnsi"/>
                        <w:color w:val="595959" w:themeColor="text1" w:themeTint="A6"/>
                        <w:sz w:val="20"/>
                      </w:rPr>
                    </w:pPr>
                    <w:bookmarkStart w:id="5" w:name="_Hlk509943709"/>
                    <w:bookmarkStart w:id="6" w:name="_Hlk509943710"/>
                    <w:r w:rsidRPr="003926BE">
                      <w:rPr>
                        <w:rStyle w:val="Emphasis"/>
                        <w:rFonts w:asciiTheme="majorHAnsi" w:hAnsiTheme="majorHAnsi" w:cstheme="majorHAnsi"/>
                        <w:i w:val="0"/>
                        <w:color w:val="595959" w:themeColor="text1" w:themeTint="A6"/>
                        <w:sz w:val="18"/>
                      </w:rPr>
                      <w:t>© 2021 Yoga Teacher Central</w:t>
                    </w:r>
                    <w:r w:rsidRPr="003926BE">
                      <w:rPr>
                        <w:rStyle w:val="Emphasis"/>
                        <w:rFonts w:asciiTheme="majorHAnsi" w:hAnsiTheme="majorHAnsi" w:cstheme="majorHAnsi"/>
                        <w:i w:val="0"/>
                        <w:color w:val="595959" w:themeColor="text1" w:themeTint="A6"/>
                        <w:sz w:val="18"/>
                      </w:rPr>
                      <w:tab/>
                    </w:r>
                    <w:r w:rsidRPr="003926BE">
                      <w:rPr>
                        <w:rStyle w:val="Emphasis"/>
                        <w:rFonts w:asciiTheme="majorHAnsi" w:hAnsiTheme="majorHAnsi" w:cstheme="majorHAnsi"/>
                        <w:i w:val="0"/>
                        <w:color w:val="595959" w:themeColor="text1" w:themeTint="A6"/>
                        <w:sz w:val="18"/>
                      </w:rPr>
                      <w:tab/>
                    </w:r>
                    <w:bookmarkEnd w:id="5"/>
                    <w:bookmarkEnd w:id="6"/>
                  </w:p>
                  <w:p w14:paraId="32B29B73" w14:textId="402D463C" w:rsidR="008525EB" w:rsidRPr="005B1429" w:rsidRDefault="008525EB" w:rsidP="005B1429">
                    <w:pPr>
                      <w:rPr>
                        <w:rFonts w:ascii="Calibri Light" w:hAnsi="Calibri Light" w:cs="Calibri Light"/>
                        <w:color w:val="A6A6A6" w:themeColor="background1" w:themeShade="A6"/>
                        <w:spacing w:val="20"/>
                        <w:sz w:val="18"/>
                        <w:szCs w:val="18"/>
                      </w:rPr>
                    </w:pPr>
                  </w:p>
                </w:txbxContent>
              </v:textbox>
              <w10:wrap type="tigh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EB414" w14:textId="77777777" w:rsidR="00066B09" w:rsidRDefault="00066B09" w:rsidP="000C39E7">
      <w:pPr>
        <w:spacing w:after="0" w:line="240" w:lineRule="auto"/>
      </w:pPr>
      <w:r>
        <w:separator/>
      </w:r>
    </w:p>
  </w:footnote>
  <w:footnote w:type="continuationSeparator" w:id="0">
    <w:p w14:paraId="60F7DCDE" w14:textId="77777777" w:rsidR="00066B09" w:rsidRDefault="00066B09" w:rsidP="000C3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4CB"/>
    <w:multiLevelType w:val="hybridMultilevel"/>
    <w:tmpl w:val="01BCD1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F37DD"/>
    <w:multiLevelType w:val="hybridMultilevel"/>
    <w:tmpl w:val="B82E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D5B74"/>
    <w:multiLevelType w:val="hybridMultilevel"/>
    <w:tmpl w:val="1A78B0F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 w15:restartNumberingAfterBreak="0">
    <w:nsid w:val="0ABB5447"/>
    <w:multiLevelType w:val="hybridMultilevel"/>
    <w:tmpl w:val="A554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73294"/>
    <w:multiLevelType w:val="multilevel"/>
    <w:tmpl w:val="135E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D4B78"/>
    <w:multiLevelType w:val="hybridMultilevel"/>
    <w:tmpl w:val="EE6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05022"/>
    <w:multiLevelType w:val="hybridMultilevel"/>
    <w:tmpl w:val="FA90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11A2B"/>
    <w:multiLevelType w:val="hybridMultilevel"/>
    <w:tmpl w:val="0D86370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E37A32"/>
    <w:multiLevelType w:val="hybridMultilevel"/>
    <w:tmpl w:val="67C2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D5E55"/>
    <w:multiLevelType w:val="hybridMultilevel"/>
    <w:tmpl w:val="7610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90337"/>
    <w:multiLevelType w:val="hybridMultilevel"/>
    <w:tmpl w:val="E5580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C322AD"/>
    <w:multiLevelType w:val="hybridMultilevel"/>
    <w:tmpl w:val="A1FE0BBA"/>
    <w:lvl w:ilvl="0" w:tplc="04090001">
      <w:start w:val="1"/>
      <w:numFmt w:val="bullet"/>
      <w:lvlText w:val=""/>
      <w:lvlJc w:val="left"/>
      <w:pPr>
        <w:ind w:left="796" w:hanging="360"/>
      </w:pPr>
      <w:rPr>
        <w:rFonts w:ascii="Symbol" w:hAnsi="Symbol"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2" w15:restartNumberingAfterBreak="0">
    <w:nsid w:val="2F730AF4"/>
    <w:multiLevelType w:val="hybridMultilevel"/>
    <w:tmpl w:val="D7E8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152D3"/>
    <w:multiLevelType w:val="hybridMultilevel"/>
    <w:tmpl w:val="51D4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03C7E"/>
    <w:multiLevelType w:val="hybridMultilevel"/>
    <w:tmpl w:val="884C43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230FFC"/>
    <w:multiLevelType w:val="multilevel"/>
    <w:tmpl w:val="E1EA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C31471"/>
    <w:multiLevelType w:val="hybridMultilevel"/>
    <w:tmpl w:val="D8E4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600B6"/>
    <w:multiLevelType w:val="hybridMultilevel"/>
    <w:tmpl w:val="0A70A70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8" w15:restartNumberingAfterBreak="0">
    <w:nsid w:val="47106544"/>
    <w:multiLevelType w:val="hybridMultilevel"/>
    <w:tmpl w:val="E0142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35A97"/>
    <w:multiLevelType w:val="hybridMultilevel"/>
    <w:tmpl w:val="13E0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D674B"/>
    <w:multiLevelType w:val="multilevel"/>
    <w:tmpl w:val="E16E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143D2F"/>
    <w:multiLevelType w:val="hybridMultilevel"/>
    <w:tmpl w:val="EF5E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E3C40"/>
    <w:multiLevelType w:val="multilevel"/>
    <w:tmpl w:val="2988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C93CAC"/>
    <w:multiLevelType w:val="hybridMultilevel"/>
    <w:tmpl w:val="B69859A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6656F3"/>
    <w:multiLevelType w:val="hybridMultilevel"/>
    <w:tmpl w:val="A7B4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A5217"/>
    <w:multiLevelType w:val="multilevel"/>
    <w:tmpl w:val="1E2C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DE3EF5"/>
    <w:multiLevelType w:val="hybridMultilevel"/>
    <w:tmpl w:val="1608890E"/>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27" w15:restartNumberingAfterBreak="0">
    <w:nsid w:val="76B55022"/>
    <w:multiLevelType w:val="hybridMultilevel"/>
    <w:tmpl w:val="FFC2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080D06"/>
    <w:multiLevelType w:val="hybridMultilevel"/>
    <w:tmpl w:val="884C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A445E"/>
    <w:multiLevelType w:val="hybridMultilevel"/>
    <w:tmpl w:val="AE3A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18"/>
  </w:num>
  <w:num w:numId="4">
    <w:abstractNumId w:val="28"/>
  </w:num>
  <w:num w:numId="5">
    <w:abstractNumId w:val="8"/>
  </w:num>
  <w:num w:numId="6">
    <w:abstractNumId w:val="3"/>
  </w:num>
  <w:num w:numId="7">
    <w:abstractNumId w:val="1"/>
  </w:num>
  <w:num w:numId="8">
    <w:abstractNumId w:val="12"/>
  </w:num>
  <w:num w:numId="9">
    <w:abstractNumId w:val="16"/>
  </w:num>
  <w:num w:numId="10">
    <w:abstractNumId w:val="14"/>
  </w:num>
  <w:num w:numId="11">
    <w:abstractNumId w:val="11"/>
  </w:num>
  <w:num w:numId="12">
    <w:abstractNumId w:val="2"/>
  </w:num>
  <w:num w:numId="13">
    <w:abstractNumId w:val="5"/>
  </w:num>
  <w:num w:numId="14">
    <w:abstractNumId w:val="27"/>
  </w:num>
  <w:num w:numId="15">
    <w:abstractNumId w:val="26"/>
  </w:num>
  <w:num w:numId="16">
    <w:abstractNumId w:val="17"/>
  </w:num>
  <w:num w:numId="17">
    <w:abstractNumId w:val="9"/>
  </w:num>
  <w:num w:numId="18">
    <w:abstractNumId w:val="24"/>
  </w:num>
  <w:num w:numId="19">
    <w:abstractNumId w:val="0"/>
  </w:num>
  <w:num w:numId="20">
    <w:abstractNumId w:val="13"/>
  </w:num>
  <w:num w:numId="21">
    <w:abstractNumId w:val="25"/>
  </w:num>
  <w:num w:numId="22">
    <w:abstractNumId w:val="6"/>
  </w:num>
  <w:num w:numId="23">
    <w:abstractNumId w:val="4"/>
  </w:num>
  <w:num w:numId="24">
    <w:abstractNumId w:val="22"/>
  </w:num>
  <w:num w:numId="25">
    <w:abstractNumId w:val="20"/>
  </w:num>
  <w:num w:numId="26">
    <w:abstractNumId w:val="19"/>
  </w:num>
  <w:num w:numId="27">
    <w:abstractNumId w:val="15"/>
  </w:num>
  <w:num w:numId="28">
    <w:abstractNumId w:val="10"/>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BB"/>
    <w:rsid w:val="00011BCD"/>
    <w:rsid w:val="00013DCD"/>
    <w:rsid w:val="00034673"/>
    <w:rsid w:val="00042918"/>
    <w:rsid w:val="00046B6E"/>
    <w:rsid w:val="00063D12"/>
    <w:rsid w:val="00066B09"/>
    <w:rsid w:val="00070908"/>
    <w:rsid w:val="0007681A"/>
    <w:rsid w:val="00083031"/>
    <w:rsid w:val="000941A3"/>
    <w:rsid w:val="000A0027"/>
    <w:rsid w:val="000A543E"/>
    <w:rsid w:val="000A576F"/>
    <w:rsid w:val="000C39E7"/>
    <w:rsid w:val="000C3EEB"/>
    <w:rsid w:val="000D1408"/>
    <w:rsid w:val="000F3715"/>
    <w:rsid w:val="00112642"/>
    <w:rsid w:val="0011784A"/>
    <w:rsid w:val="00141EA0"/>
    <w:rsid w:val="0016713B"/>
    <w:rsid w:val="001850D9"/>
    <w:rsid w:val="001939C3"/>
    <w:rsid w:val="001E3E7F"/>
    <w:rsid w:val="00206E01"/>
    <w:rsid w:val="0022083A"/>
    <w:rsid w:val="002470F3"/>
    <w:rsid w:val="00255662"/>
    <w:rsid w:val="00277573"/>
    <w:rsid w:val="002D3785"/>
    <w:rsid w:val="00361ADA"/>
    <w:rsid w:val="003637D1"/>
    <w:rsid w:val="003713A1"/>
    <w:rsid w:val="00372385"/>
    <w:rsid w:val="003910C4"/>
    <w:rsid w:val="003926BE"/>
    <w:rsid w:val="00396830"/>
    <w:rsid w:val="003A3A67"/>
    <w:rsid w:val="003A720D"/>
    <w:rsid w:val="003E5CF5"/>
    <w:rsid w:val="003E6AF3"/>
    <w:rsid w:val="0040260D"/>
    <w:rsid w:val="004051BB"/>
    <w:rsid w:val="00407049"/>
    <w:rsid w:val="00436148"/>
    <w:rsid w:val="004537EA"/>
    <w:rsid w:val="004A7156"/>
    <w:rsid w:val="004B4F69"/>
    <w:rsid w:val="004C169E"/>
    <w:rsid w:val="004E311A"/>
    <w:rsid w:val="004E6D58"/>
    <w:rsid w:val="00506B13"/>
    <w:rsid w:val="005158C1"/>
    <w:rsid w:val="00525F3B"/>
    <w:rsid w:val="005319B3"/>
    <w:rsid w:val="005740C4"/>
    <w:rsid w:val="00574DBE"/>
    <w:rsid w:val="005D1AC9"/>
    <w:rsid w:val="005D2FE3"/>
    <w:rsid w:val="005D6810"/>
    <w:rsid w:val="005D715F"/>
    <w:rsid w:val="005E7712"/>
    <w:rsid w:val="005F631E"/>
    <w:rsid w:val="00601B96"/>
    <w:rsid w:val="00602724"/>
    <w:rsid w:val="006400E7"/>
    <w:rsid w:val="00657EF2"/>
    <w:rsid w:val="006728F3"/>
    <w:rsid w:val="006858E1"/>
    <w:rsid w:val="00694667"/>
    <w:rsid w:val="006B5A88"/>
    <w:rsid w:val="006C1E67"/>
    <w:rsid w:val="006D3A0B"/>
    <w:rsid w:val="006F1E08"/>
    <w:rsid w:val="006F3B9C"/>
    <w:rsid w:val="0073219B"/>
    <w:rsid w:val="00750A25"/>
    <w:rsid w:val="00764265"/>
    <w:rsid w:val="00767E55"/>
    <w:rsid w:val="00794712"/>
    <w:rsid w:val="007A1346"/>
    <w:rsid w:val="007B2295"/>
    <w:rsid w:val="007B2481"/>
    <w:rsid w:val="007C3838"/>
    <w:rsid w:val="007D3908"/>
    <w:rsid w:val="007E6487"/>
    <w:rsid w:val="007E67D3"/>
    <w:rsid w:val="008428FB"/>
    <w:rsid w:val="008525EB"/>
    <w:rsid w:val="00882290"/>
    <w:rsid w:val="0089382A"/>
    <w:rsid w:val="008C3E3D"/>
    <w:rsid w:val="008D5469"/>
    <w:rsid w:val="008F108D"/>
    <w:rsid w:val="009572D8"/>
    <w:rsid w:val="00977DDE"/>
    <w:rsid w:val="00993D4D"/>
    <w:rsid w:val="009D1223"/>
    <w:rsid w:val="009D45CB"/>
    <w:rsid w:val="009E05B0"/>
    <w:rsid w:val="009E55D0"/>
    <w:rsid w:val="009E7394"/>
    <w:rsid w:val="009F3BB2"/>
    <w:rsid w:val="00A41F54"/>
    <w:rsid w:val="00A57002"/>
    <w:rsid w:val="00A85B4F"/>
    <w:rsid w:val="00A977DB"/>
    <w:rsid w:val="00AB5530"/>
    <w:rsid w:val="00AD4B21"/>
    <w:rsid w:val="00AD6312"/>
    <w:rsid w:val="00AD7811"/>
    <w:rsid w:val="00B1258D"/>
    <w:rsid w:val="00B31B48"/>
    <w:rsid w:val="00B4623E"/>
    <w:rsid w:val="00B50636"/>
    <w:rsid w:val="00B63C19"/>
    <w:rsid w:val="00B67C51"/>
    <w:rsid w:val="00B73C21"/>
    <w:rsid w:val="00B977EA"/>
    <w:rsid w:val="00BA04F7"/>
    <w:rsid w:val="00BB79BF"/>
    <w:rsid w:val="00BF1156"/>
    <w:rsid w:val="00C010EF"/>
    <w:rsid w:val="00C137ED"/>
    <w:rsid w:val="00C62A7A"/>
    <w:rsid w:val="00C8517F"/>
    <w:rsid w:val="00C97509"/>
    <w:rsid w:val="00CB622E"/>
    <w:rsid w:val="00D545E2"/>
    <w:rsid w:val="00D71A87"/>
    <w:rsid w:val="00D724C7"/>
    <w:rsid w:val="00D730F6"/>
    <w:rsid w:val="00D876DB"/>
    <w:rsid w:val="00DA385F"/>
    <w:rsid w:val="00DA582E"/>
    <w:rsid w:val="00DB49B0"/>
    <w:rsid w:val="00DC0949"/>
    <w:rsid w:val="00DE05A1"/>
    <w:rsid w:val="00DF3B5E"/>
    <w:rsid w:val="00E22D6A"/>
    <w:rsid w:val="00E828D2"/>
    <w:rsid w:val="00E916BE"/>
    <w:rsid w:val="00E92661"/>
    <w:rsid w:val="00EA6BC2"/>
    <w:rsid w:val="00EA6C81"/>
    <w:rsid w:val="00EC5FD6"/>
    <w:rsid w:val="00F25469"/>
    <w:rsid w:val="00F34BE4"/>
    <w:rsid w:val="00F51B72"/>
    <w:rsid w:val="00F56722"/>
    <w:rsid w:val="00F67CBC"/>
    <w:rsid w:val="00F740C4"/>
    <w:rsid w:val="00F85227"/>
    <w:rsid w:val="00F97D93"/>
    <w:rsid w:val="00FA1AAA"/>
    <w:rsid w:val="00FA5330"/>
    <w:rsid w:val="00FE1D1D"/>
    <w:rsid w:val="00FE1F96"/>
    <w:rsid w:val="00FF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722AD"/>
  <w15:chartTrackingRefBased/>
  <w15:docId w15:val="{4F20FAB8-595E-49E4-B3C7-24ECC32C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B62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6F3B9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2290"/>
    <w:rPr>
      <w:color w:val="0000FF"/>
      <w:u w:val="single"/>
    </w:rPr>
  </w:style>
  <w:style w:type="paragraph" w:styleId="ListParagraph">
    <w:name w:val="List Paragraph"/>
    <w:basedOn w:val="Normal"/>
    <w:uiPriority w:val="34"/>
    <w:qFormat/>
    <w:rsid w:val="00882290"/>
    <w:pPr>
      <w:ind w:left="720"/>
      <w:contextualSpacing/>
    </w:pPr>
  </w:style>
  <w:style w:type="paragraph" w:styleId="NormalWeb">
    <w:name w:val="Normal (Web)"/>
    <w:basedOn w:val="Normal"/>
    <w:uiPriority w:val="99"/>
    <w:unhideWhenUsed/>
    <w:rsid w:val="008822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2290"/>
    <w:rPr>
      <w:i/>
      <w:iCs/>
    </w:rPr>
  </w:style>
  <w:style w:type="paragraph" w:styleId="Header">
    <w:name w:val="header"/>
    <w:basedOn w:val="Normal"/>
    <w:link w:val="HeaderChar"/>
    <w:uiPriority w:val="99"/>
    <w:unhideWhenUsed/>
    <w:rsid w:val="000C3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9E7"/>
  </w:style>
  <w:style w:type="paragraph" w:styleId="Footer">
    <w:name w:val="footer"/>
    <w:basedOn w:val="Normal"/>
    <w:link w:val="FooterChar"/>
    <w:uiPriority w:val="99"/>
    <w:unhideWhenUsed/>
    <w:rsid w:val="000C3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9E7"/>
  </w:style>
  <w:style w:type="character" w:styleId="UnresolvedMention">
    <w:name w:val="Unresolved Mention"/>
    <w:basedOn w:val="DefaultParagraphFont"/>
    <w:uiPriority w:val="99"/>
    <w:semiHidden/>
    <w:unhideWhenUsed/>
    <w:rsid w:val="00BB79BF"/>
    <w:rPr>
      <w:color w:val="808080"/>
      <w:shd w:val="clear" w:color="auto" w:fill="E6E6E6"/>
    </w:rPr>
  </w:style>
  <w:style w:type="character" w:styleId="Strong">
    <w:name w:val="Strong"/>
    <w:basedOn w:val="DefaultParagraphFont"/>
    <w:uiPriority w:val="22"/>
    <w:qFormat/>
    <w:rsid w:val="008428FB"/>
    <w:rPr>
      <w:b/>
      <w:bCs/>
    </w:rPr>
  </w:style>
  <w:style w:type="character" w:customStyle="1" w:styleId="Heading5Char">
    <w:name w:val="Heading 5 Char"/>
    <w:basedOn w:val="DefaultParagraphFont"/>
    <w:link w:val="Heading5"/>
    <w:uiPriority w:val="9"/>
    <w:rsid w:val="006F3B9C"/>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CB622E"/>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B63C19"/>
    <w:pPr>
      <w:widowControl w:val="0"/>
      <w:autoSpaceDE w:val="0"/>
      <w:autoSpaceDN w:val="0"/>
      <w:spacing w:after="0" w:line="240" w:lineRule="auto"/>
    </w:pPr>
    <w:rPr>
      <w:rFonts w:ascii="OpenSans-Light" w:eastAsia="OpenSans-Light" w:hAnsi="OpenSans-Light" w:cs="OpenSans-Light"/>
      <w:sz w:val="27"/>
      <w:szCs w:val="27"/>
    </w:rPr>
  </w:style>
  <w:style w:type="character" w:customStyle="1" w:styleId="BodyTextChar">
    <w:name w:val="Body Text Char"/>
    <w:basedOn w:val="DefaultParagraphFont"/>
    <w:link w:val="BodyText"/>
    <w:uiPriority w:val="1"/>
    <w:rsid w:val="00B63C19"/>
    <w:rPr>
      <w:rFonts w:ascii="OpenSans-Light" w:eastAsia="OpenSans-Light" w:hAnsi="OpenSans-Light" w:cs="OpenSans-Light"/>
      <w:sz w:val="27"/>
      <w:szCs w:val="27"/>
    </w:rPr>
  </w:style>
  <w:style w:type="paragraph" w:styleId="Title">
    <w:name w:val="Title"/>
    <w:basedOn w:val="Normal"/>
    <w:link w:val="TitleChar"/>
    <w:uiPriority w:val="10"/>
    <w:qFormat/>
    <w:rsid w:val="00B63C19"/>
    <w:pPr>
      <w:widowControl w:val="0"/>
      <w:autoSpaceDE w:val="0"/>
      <w:autoSpaceDN w:val="0"/>
      <w:spacing w:before="68" w:after="0" w:line="240" w:lineRule="auto"/>
      <w:ind w:left="966" w:right="2765"/>
    </w:pPr>
    <w:rPr>
      <w:rFonts w:ascii="OpenSans-Light" w:eastAsia="OpenSans-Light" w:hAnsi="OpenSans-Light" w:cs="OpenSans-Light"/>
      <w:sz w:val="52"/>
      <w:szCs w:val="52"/>
    </w:rPr>
  </w:style>
  <w:style w:type="character" w:customStyle="1" w:styleId="TitleChar">
    <w:name w:val="Title Char"/>
    <w:basedOn w:val="DefaultParagraphFont"/>
    <w:link w:val="Title"/>
    <w:uiPriority w:val="10"/>
    <w:rsid w:val="00B63C19"/>
    <w:rPr>
      <w:rFonts w:ascii="OpenSans-Light" w:eastAsia="OpenSans-Light" w:hAnsi="OpenSans-Light" w:cs="OpenSans-Light"/>
      <w:sz w:val="52"/>
      <w:szCs w:val="52"/>
    </w:rPr>
  </w:style>
  <w:style w:type="paragraph" w:customStyle="1" w:styleId="SectionHeading">
    <w:name w:val="SectionHeading"/>
    <w:basedOn w:val="Normal"/>
    <w:link w:val="SectionHeadingChar"/>
    <w:rsid w:val="00FA5330"/>
    <w:pPr>
      <w:pBdr>
        <w:bottom w:val="single" w:sz="8" w:space="1" w:color="auto"/>
      </w:pBdr>
      <w:spacing w:after="0" w:line="240" w:lineRule="auto"/>
    </w:pPr>
    <w:rPr>
      <w:rFonts w:ascii="Open Sans SemiBold" w:hAnsi="Open Sans SemiBold" w:cs="Open Sans SemiBold"/>
      <w:b/>
      <w:bCs/>
      <w:color w:val="7192BB"/>
      <w:sz w:val="28"/>
      <w:szCs w:val="28"/>
    </w:rPr>
  </w:style>
  <w:style w:type="character" w:customStyle="1" w:styleId="SectionHeadingChar">
    <w:name w:val="SectionHeading Char"/>
    <w:basedOn w:val="DefaultParagraphFont"/>
    <w:link w:val="SectionHeading"/>
    <w:rsid w:val="00FA5330"/>
    <w:rPr>
      <w:rFonts w:ascii="Open Sans SemiBold" w:hAnsi="Open Sans SemiBold" w:cs="Open Sans SemiBold"/>
      <w:b/>
      <w:bCs/>
      <w:color w:val="7192BB"/>
      <w:sz w:val="28"/>
      <w:szCs w:val="28"/>
    </w:rPr>
  </w:style>
  <w:style w:type="paragraph" w:customStyle="1" w:styleId="Heading50">
    <w:name w:val="Heading5"/>
    <w:basedOn w:val="Normal"/>
    <w:link w:val="Heading5Char0"/>
    <w:qFormat/>
    <w:rsid w:val="00A85B4F"/>
    <w:pPr>
      <w:spacing w:after="0" w:line="276" w:lineRule="auto"/>
    </w:pPr>
    <w:rPr>
      <w:rFonts w:ascii="Open Sans SemiBold" w:hAnsi="Open Sans SemiBold" w:cs="Open Sans SemiBold"/>
      <w:b/>
      <w:color w:val="8E9DB0"/>
      <w:sz w:val="20"/>
    </w:rPr>
  </w:style>
  <w:style w:type="character" w:customStyle="1" w:styleId="Heading5Char0">
    <w:name w:val="Heading5 Char"/>
    <w:basedOn w:val="DefaultParagraphFont"/>
    <w:link w:val="Heading50"/>
    <w:rsid w:val="00A85B4F"/>
    <w:rPr>
      <w:rFonts w:ascii="Open Sans SemiBold" w:hAnsi="Open Sans SemiBold" w:cs="Open Sans SemiBold"/>
      <w:b/>
      <w:color w:val="8E9DB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7399">
      <w:bodyDiv w:val="1"/>
      <w:marLeft w:val="0"/>
      <w:marRight w:val="0"/>
      <w:marTop w:val="0"/>
      <w:marBottom w:val="0"/>
      <w:divBdr>
        <w:top w:val="none" w:sz="0" w:space="0" w:color="auto"/>
        <w:left w:val="none" w:sz="0" w:space="0" w:color="auto"/>
        <w:bottom w:val="none" w:sz="0" w:space="0" w:color="auto"/>
        <w:right w:val="none" w:sz="0" w:space="0" w:color="auto"/>
      </w:divBdr>
    </w:div>
    <w:div w:id="47649613">
      <w:bodyDiv w:val="1"/>
      <w:marLeft w:val="0"/>
      <w:marRight w:val="0"/>
      <w:marTop w:val="0"/>
      <w:marBottom w:val="0"/>
      <w:divBdr>
        <w:top w:val="none" w:sz="0" w:space="0" w:color="auto"/>
        <w:left w:val="none" w:sz="0" w:space="0" w:color="auto"/>
        <w:bottom w:val="none" w:sz="0" w:space="0" w:color="auto"/>
        <w:right w:val="none" w:sz="0" w:space="0" w:color="auto"/>
      </w:divBdr>
    </w:div>
    <w:div w:id="91702708">
      <w:bodyDiv w:val="1"/>
      <w:marLeft w:val="0"/>
      <w:marRight w:val="0"/>
      <w:marTop w:val="0"/>
      <w:marBottom w:val="0"/>
      <w:divBdr>
        <w:top w:val="none" w:sz="0" w:space="0" w:color="auto"/>
        <w:left w:val="none" w:sz="0" w:space="0" w:color="auto"/>
        <w:bottom w:val="none" w:sz="0" w:space="0" w:color="auto"/>
        <w:right w:val="none" w:sz="0" w:space="0" w:color="auto"/>
      </w:divBdr>
    </w:div>
    <w:div w:id="357976501">
      <w:bodyDiv w:val="1"/>
      <w:marLeft w:val="0"/>
      <w:marRight w:val="0"/>
      <w:marTop w:val="0"/>
      <w:marBottom w:val="0"/>
      <w:divBdr>
        <w:top w:val="none" w:sz="0" w:space="0" w:color="auto"/>
        <w:left w:val="none" w:sz="0" w:space="0" w:color="auto"/>
        <w:bottom w:val="none" w:sz="0" w:space="0" w:color="auto"/>
        <w:right w:val="none" w:sz="0" w:space="0" w:color="auto"/>
      </w:divBdr>
    </w:div>
    <w:div w:id="416052063">
      <w:bodyDiv w:val="1"/>
      <w:marLeft w:val="0"/>
      <w:marRight w:val="0"/>
      <w:marTop w:val="0"/>
      <w:marBottom w:val="0"/>
      <w:divBdr>
        <w:top w:val="none" w:sz="0" w:space="0" w:color="auto"/>
        <w:left w:val="none" w:sz="0" w:space="0" w:color="auto"/>
        <w:bottom w:val="none" w:sz="0" w:space="0" w:color="auto"/>
        <w:right w:val="none" w:sz="0" w:space="0" w:color="auto"/>
      </w:divBdr>
    </w:div>
    <w:div w:id="737436745">
      <w:bodyDiv w:val="1"/>
      <w:marLeft w:val="0"/>
      <w:marRight w:val="0"/>
      <w:marTop w:val="0"/>
      <w:marBottom w:val="0"/>
      <w:divBdr>
        <w:top w:val="none" w:sz="0" w:space="0" w:color="auto"/>
        <w:left w:val="none" w:sz="0" w:space="0" w:color="auto"/>
        <w:bottom w:val="none" w:sz="0" w:space="0" w:color="auto"/>
        <w:right w:val="none" w:sz="0" w:space="0" w:color="auto"/>
      </w:divBdr>
    </w:div>
    <w:div w:id="777793299">
      <w:bodyDiv w:val="1"/>
      <w:marLeft w:val="0"/>
      <w:marRight w:val="0"/>
      <w:marTop w:val="0"/>
      <w:marBottom w:val="0"/>
      <w:divBdr>
        <w:top w:val="none" w:sz="0" w:space="0" w:color="auto"/>
        <w:left w:val="none" w:sz="0" w:space="0" w:color="auto"/>
        <w:bottom w:val="none" w:sz="0" w:space="0" w:color="auto"/>
        <w:right w:val="none" w:sz="0" w:space="0" w:color="auto"/>
      </w:divBdr>
    </w:div>
    <w:div w:id="783118775">
      <w:bodyDiv w:val="1"/>
      <w:marLeft w:val="0"/>
      <w:marRight w:val="0"/>
      <w:marTop w:val="0"/>
      <w:marBottom w:val="0"/>
      <w:divBdr>
        <w:top w:val="none" w:sz="0" w:space="0" w:color="auto"/>
        <w:left w:val="none" w:sz="0" w:space="0" w:color="auto"/>
        <w:bottom w:val="none" w:sz="0" w:space="0" w:color="auto"/>
        <w:right w:val="none" w:sz="0" w:space="0" w:color="auto"/>
      </w:divBdr>
    </w:div>
    <w:div w:id="975916819">
      <w:bodyDiv w:val="1"/>
      <w:marLeft w:val="0"/>
      <w:marRight w:val="0"/>
      <w:marTop w:val="0"/>
      <w:marBottom w:val="0"/>
      <w:divBdr>
        <w:top w:val="none" w:sz="0" w:space="0" w:color="auto"/>
        <w:left w:val="none" w:sz="0" w:space="0" w:color="auto"/>
        <w:bottom w:val="none" w:sz="0" w:space="0" w:color="auto"/>
        <w:right w:val="none" w:sz="0" w:space="0" w:color="auto"/>
      </w:divBdr>
    </w:div>
    <w:div w:id="1310131038">
      <w:bodyDiv w:val="1"/>
      <w:marLeft w:val="0"/>
      <w:marRight w:val="0"/>
      <w:marTop w:val="0"/>
      <w:marBottom w:val="0"/>
      <w:divBdr>
        <w:top w:val="none" w:sz="0" w:space="0" w:color="auto"/>
        <w:left w:val="none" w:sz="0" w:space="0" w:color="auto"/>
        <w:bottom w:val="none" w:sz="0" w:space="0" w:color="auto"/>
        <w:right w:val="none" w:sz="0" w:space="0" w:color="auto"/>
      </w:divBdr>
      <w:divsChild>
        <w:div w:id="1481537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1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gateachercentral.com/study-library/art-of-teaching/art-of-teaching-2/sacred-space-ritual/?highlight=sacred%20space" TargetMode="External"/><Relationship Id="rId13" Type="http://schemas.openxmlformats.org/officeDocument/2006/relationships/hyperlink" Target="https://yogateachercentral.com/plan-sequence/themes-readings/forgiveness-gratitude/theme-devotion-sacrednes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yogateachercentral.com/plan-sequence/themes-readings/themes-readings-introduction-main/teaching-with-them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gateachercentral.com/plan-sequence/themes-readings/wise-practice/theme-present-moment-awareness/?highlight=prese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gateachercentral.com/plan-sequence/themes-readings/dharma-intention-goals-main/theme-resolutions-goals-intention/" TargetMode="External"/><Relationship Id="rId4" Type="http://schemas.openxmlformats.org/officeDocument/2006/relationships/webSettings" Target="webSettings.xml"/><Relationship Id="rId9" Type="http://schemas.openxmlformats.org/officeDocument/2006/relationships/hyperlink" Target="https://yogateachercentral.com/plan-sequence/themes-readings/forgiveness-gratitude/namaste-namaskar/?highlight=namas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Sheena Gomez</cp:lastModifiedBy>
  <cp:revision>16</cp:revision>
  <dcterms:created xsi:type="dcterms:W3CDTF">2021-12-23T05:08:00Z</dcterms:created>
  <dcterms:modified xsi:type="dcterms:W3CDTF">2021-12-23T20:20:00Z</dcterms:modified>
</cp:coreProperties>
</file>